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5D6" w:rsidRDefault="00DB05D6" w:rsidP="00DB05D6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3175</wp:posOffset>
            </wp:positionV>
            <wp:extent cx="513213" cy="614150"/>
            <wp:effectExtent l="19050" t="0" r="1137" b="0"/>
            <wp:wrapNone/>
            <wp:docPr id="4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06" w:type="dxa"/>
        <w:tblLayout w:type="fixed"/>
        <w:tblLook w:val="0000"/>
      </w:tblPr>
      <w:tblGrid>
        <w:gridCol w:w="236"/>
        <w:gridCol w:w="610"/>
        <w:gridCol w:w="213"/>
        <w:gridCol w:w="1743"/>
        <w:gridCol w:w="567"/>
        <w:gridCol w:w="283"/>
        <w:gridCol w:w="242"/>
        <w:gridCol w:w="3904"/>
        <w:gridCol w:w="446"/>
        <w:gridCol w:w="1362"/>
      </w:tblGrid>
      <w:tr w:rsidR="00DB05D6" w:rsidTr="00B829A9">
        <w:trPr>
          <w:trHeight w:val="2002"/>
        </w:trPr>
        <w:tc>
          <w:tcPr>
            <w:tcW w:w="9606" w:type="dxa"/>
            <w:gridSpan w:val="10"/>
          </w:tcPr>
          <w:p w:rsidR="00DB05D6" w:rsidRDefault="00DB05D6" w:rsidP="00B829A9">
            <w:pPr>
              <w:spacing w:after="0" w:line="240" w:lineRule="auto"/>
              <w:jc w:val="center"/>
              <w:rPr>
                <w:rFonts w:ascii="Georgia" w:eastAsia="Georgia" w:hAnsi="Georgia" w:cs="Georgia"/>
                <w:sz w:val="12"/>
                <w:szCs w:val="12"/>
              </w:rPr>
            </w:pP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DB05D6" w:rsidRPr="00E600F0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Pr="004B7B63">
              <w:rPr>
                <w:rFonts w:ascii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Октябрьского района</w:t>
            </w: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ПОСТАНОВЛЕНИЕ</w:t>
            </w:r>
          </w:p>
        </w:tc>
      </w:tr>
      <w:tr w:rsidR="00DB05D6" w:rsidTr="00B829A9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DB05D6" w:rsidRDefault="00DB05D6" w:rsidP="00B829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DB05D6" w:rsidRDefault="00284C3B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DB05D6" w:rsidRDefault="00DB05D6" w:rsidP="00B82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DB05D6" w:rsidRDefault="00284C3B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DB05D6" w:rsidRDefault="00DB05D6" w:rsidP="00B829A9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B05D6" w:rsidRDefault="00DB05D6" w:rsidP="00B82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DB05D6" w:rsidRDefault="00DB05D6" w:rsidP="00B82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DB05D6" w:rsidRDefault="00DB05D6" w:rsidP="00B82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DB05D6" w:rsidRDefault="00DB05D6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DB05D6" w:rsidRDefault="00284C3B" w:rsidP="00B82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143</w:t>
            </w:r>
          </w:p>
        </w:tc>
      </w:tr>
      <w:tr w:rsidR="00DB05D6" w:rsidTr="00B829A9">
        <w:trPr>
          <w:trHeight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DB05D6" w:rsidRDefault="00DB05D6" w:rsidP="00B82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DB05D6" w:rsidRDefault="00DB05D6" w:rsidP="00DB05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утверждении административного регламента </w:t>
      </w: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предоставления муниципальной услуги </w:t>
      </w: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«Предоставление разрешения </w:t>
      </w:r>
      <w:proofErr w:type="gramStart"/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условно </w:t>
      </w: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разрешенный вид использования земельного </w:t>
      </w: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участка или объекта капитального строительства»</w:t>
      </w: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829A9" w:rsidRPr="001E32B1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DF" w:rsidRPr="004E5241" w:rsidRDefault="000F7EDF" w:rsidP="000F7E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27.07.2010 № 210-ФЗ «Об организации </w:t>
      </w:r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предоставления государственных и муниципальных услуг», распоряжением Правительства ХМАО - Югры от 08.10.2021 № 566-рп «О мерах по увеличению доли массовых социально значимых услуг, доступных в электронном виде в Ханты-Мансийском автономном </w:t>
      </w:r>
      <w:proofErr w:type="spellStart"/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округе-Югре</w:t>
      </w:r>
      <w:proofErr w:type="spellEnd"/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>», во исполнение протокола Министерства строительства и жилищно-коммунального хозяйства Российской Федерации от 30.11.2021 № 1307-ПРМ-КМ, постановлением администрации сельского поселения Карымкары от 29.06.2011 № 49</w:t>
      </w:r>
      <w:proofErr w:type="gramEnd"/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Порядке разработки и утверждения административных регламентов предоставления муниципальных услуг»:</w:t>
      </w:r>
    </w:p>
    <w:p w:rsidR="000F7EDF" w:rsidRPr="004E5241" w:rsidRDefault="000F7EDF" w:rsidP="000F7E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</w:t>
      </w:r>
      <w:hyperlink r:id="rId8" w:history="1">
        <w:r w:rsidRPr="004E524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административный регламент предоставления муниципальной услуги «</w:t>
        </w:r>
      </w:hyperlink>
      <w:r w:rsidRPr="004E52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согласно </w:t>
      </w:r>
      <w:hyperlink r:id="rId9" w:history="1">
        <w:r w:rsidRPr="004E524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приложению</w:t>
        </w:r>
      </w:hyperlink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7EDF" w:rsidRPr="008F300F" w:rsidRDefault="000F7EDF" w:rsidP="000F7E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8F300F" w:rsidRPr="008F300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F300F" w:rsidRPr="008F300F">
        <w:rPr>
          <w:rFonts w:ascii="Times New Roman" w:eastAsia="Times New Roman" w:hAnsi="Times New Roman" w:cs="Times New Roman"/>
          <w:sz w:val="24"/>
          <w:szCs w:val="24"/>
        </w:rPr>
        <w:t xml:space="preserve">Настоящее постановление опубликовать в </w:t>
      </w:r>
      <w:r w:rsidR="008F300F" w:rsidRPr="008F300F">
        <w:rPr>
          <w:rFonts w:ascii="Times New Roman" w:hAnsi="Times New Roman" w:cs="Times New Roman"/>
          <w:sz w:val="24"/>
          <w:szCs w:val="24"/>
        </w:rPr>
        <w:t>официальном сетевом издании «Официальный сайт Октябрьского района» (</w:t>
      </w:r>
      <w:hyperlink r:id="rId10" w:history="1">
        <w:r w:rsidR="008F300F" w:rsidRPr="008F300F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8F300F" w:rsidRPr="008F300F">
          <w:rPr>
            <w:rStyle w:val="a3"/>
            <w:rFonts w:ascii="Times New Roman" w:hAnsi="Times New Roman"/>
            <w:sz w:val="24"/>
            <w:szCs w:val="24"/>
          </w:rPr>
          <w:t>.</w:t>
        </w:r>
        <w:r w:rsidR="008F300F" w:rsidRPr="008F300F">
          <w:rPr>
            <w:rStyle w:val="a3"/>
            <w:rFonts w:ascii="Times New Roman" w:hAnsi="Times New Roman"/>
            <w:sz w:val="24"/>
            <w:szCs w:val="24"/>
            <w:lang w:val="en-US"/>
          </w:rPr>
          <w:t>oktregion</w:t>
        </w:r>
        <w:r w:rsidR="008F300F" w:rsidRPr="008F300F">
          <w:rPr>
            <w:rStyle w:val="a3"/>
            <w:rFonts w:ascii="Times New Roman" w:hAnsi="Times New Roman"/>
            <w:sz w:val="24"/>
            <w:szCs w:val="24"/>
          </w:rPr>
          <w:t>.</w:t>
        </w:r>
        <w:r w:rsidR="008F300F" w:rsidRPr="008F300F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8F300F" w:rsidRPr="008F300F">
        <w:rPr>
          <w:rFonts w:ascii="Times New Roman" w:hAnsi="Times New Roman" w:cs="Times New Roman"/>
          <w:sz w:val="24"/>
          <w:szCs w:val="24"/>
        </w:rP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11" w:history="1">
        <w:r w:rsidR="008F300F" w:rsidRPr="008F300F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8F300F" w:rsidRPr="008F300F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8F300F" w:rsidRPr="008F300F">
          <w:rPr>
            <w:rStyle w:val="a3"/>
            <w:rFonts w:ascii="Times New Roman" w:hAnsi="Times New Roman"/>
            <w:sz w:val="24"/>
            <w:szCs w:val="24"/>
            <w:lang w:val="en-US"/>
          </w:rPr>
          <w:t>adm</w:t>
        </w:r>
        <w:proofErr w:type="spellEnd"/>
        <w:r w:rsidR="008F300F" w:rsidRPr="008F300F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8F300F" w:rsidRPr="008F300F">
          <w:rPr>
            <w:rStyle w:val="a3"/>
            <w:rFonts w:ascii="Times New Roman" w:hAnsi="Times New Roman"/>
            <w:sz w:val="24"/>
            <w:szCs w:val="24"/>
            <w:lang w:val="en-US"/>
          </w:rPr>
          <w:t>kar</w:t>
        </w:r>
        <w:proofErr w:type="spellEnd"/>
        <w:r w:rsidR="008F300F" w:rsidRPr="008F300F">
          <w:rPr>
            <w:rStyle w:val="a3"/>
            <w:rFonts w:ascii="Times New Roman" w:hAnsi="Times New Roman"/>
            <w:sz w:val="24"/>
            <w:szCs w:val="24"/>
          </w:rPr>
          <w:t>.</w:t>
        </w:r>
        <w:r w:rsidR="008F300F" w:rsidRPr="008F300F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8F300F" w:rsidRPr="008F300F">
        <w:rPr>
          <w:rFonts w:ascii="Times New Roman" w:hAnsi="Times New Roman" w:cs="Times New Roman"/>
          <w:sz w:val="24"/>
          <w:szCs w:val="24"/>
        </w:rPr>
        <w:t xml:space="preserve">) в информационно </w:t>
      </w:r>
      <w:proofErr w:type="gramStart"/>
      <w:r w:rsidR="008F300F" w:rsidRPr="008F300F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="008F300F" w:rsidRPr="008F300F">
        <w:rPr>
          <w:rFonts w:ascii="Times New Roman" w:hAnsi="Times New Roman" w:cs="Times New Roman"/>
          <w:sz w:val="24"/>
          <w:szCs w:val="24"/>
        </w:rPr>
        <w:t>елекоммуникационной сети «Интернет».</w:t>
      </w:r>
    </w:p>
    <w:p w:rsidR="000F7EDF" w:rsidRPr="008F300F" w:rsidRDefault="000F7EDF" w:rsidP="000F7E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300F">
        <w:rPr>
          <w:rFonts w:ascii="Times New Roman" w:hAnsi="Times New Roman" w:cs="Times New Roman"/>
          <w:sz w:val="24"/>
          <w:szCs w:val="24"/>
        </w:rPr>
        <w:t>3. Постановление вступает в силу с момента обнародования.</w:t>
      </w:r>
    </w:p>
    <w:p w:rsidR="000F7EDF" w:rsidRPr="004E5241" w:rsidRDefault="000F7EDF" w:rsidP="000F7E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4E52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постановления оставляю за собой.</w:t>
      </w:r>
    </w:p>
    <w:p w:rsidR="00B829A9" w:rsidRPr="001E32B1" w:rsidRDefault="00B829A9" w:rsidP="00B829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9A9" w:rsidRDefault="00B829A9" w:rsidP="00B82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DF" w:rsidRDefault="000F7EDF" w:rsidP="00B82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DF" w:rsidRDefault="000F7EDF" w:rsidP="00B82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DF" w:rsidRDefault="000F7EDF" w:rsidP="00B82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EDF" w:rsidRPr="001E32B1" w:rsidRDefault="000F7EDF" w:rsidP="00B82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9A9" w:rsidRPr="001E32B1" w:rsidRDefault="00B829A9" w:rsidP="00B82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 Карымкары</w:t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E32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Ф.Н. Семёнов</w:t>
      </w:r>
    </w:p>
    <w:p w:rsidR="00B829A9" w:rsidRPr="001E32B1" w:rsidRDefault="00B829A9" w:rsidP="001E32B1">
      <w:pPr>
        <w:spacing w:line="256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E32B1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B829A9" w:rsidRPr="001E32B1" w:rsidRDefault="00B829A9" w:rsidP="001E32B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B829A9" w:rsidRPr="001E32B1" w:rsidRDefault="00B829A9" w:rsidP="001E32B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сельского поселения Карымкары</w:t>
      </w:r>
    </w:p>
    <w:p w:rsidR="00B829A9" w:rsidRPr="001E32B1" w:rsidRDefault="00B829A9" w:rsidP="001E32B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от « ___ » _______ 202_ № ____</w:t>
      </w:r>
    </w:p>
    <w:p w:rsidR="00B829A9" w:rsidRPr="001E32B1" w:rsidRDefault="00B829A9" w:rsidP="001E32B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31"/>
      <w:bookmarkEnd w:id="1"/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2B1">
        <w:rPr>
          <w:rFonts w:ascii="Times New Roman" w:hAnsi="Times New Roman" w:cs="Times New Roman"/>
          <w:b/>
          <w:sz w:val="24"/>
          <w:szCs w:val="24"/>
        </w:rPr>
        <w:t xml:space="preserve">Административный регламент 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2B1">
        <w:rPr>
          <w:rFonts w:ascii="Times New Roman" w:hAnsi="Times New Roman" w:cs="Times New Roman"/>
          <w:b/>
          <w:sz w:val="24"/>
          <w:szCs w:val="24"/>
        </w:rPr>
        <w:t>предоставления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B829A9" w:rsidRPr="001E32B1" w:rsidRDefault="00B829A9" w:rsidP="00B829A9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1.1. Настоящий административный регламент предоставления муниципальной услуги "Предоставление разрешения на условно разрешенный вид использования земельного участка или объекта капитального строительства" (далее соответственно - Административный регламент, муниципальная услуга) устанавливает стандарт, сроки и порядок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1.2. Получатели услуги: физические лица, индивидуальные предприниматели, юридические лица (далее - заявитель).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Интересы заявителей могут представлять лица, уполномоченные заявителем в установленном порядке, и законные представители физических лиц (далее - представитель заявителя).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1.3. Информирование о предоставлении муниципальной услуги: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1.3.1. Информирование о порядке предоставления муниципальной услуги осуществляется: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непосредственно при личном приеме заявителя в администрации сельского поселения Карымкары (далее - Уполномоченный орган) или многофункциональном центре предоставления государственных и муниципальных услуг (далее - многофункциональный центр);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по телефону в Уполномоченном органе или многофункциональном центре;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письменно, в том числе посредством электронной почты, факсимильной связи;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посредством размещения в открытой и доступной форме информации: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федеральной государственной информационной системе "Единый портал государственных и муниципальных услуг (функций)" (https://www.gosuslugi.ru/) (далее - Единый портал);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 региональном портале государственных и муниципальных услуг (функций), являющемся государственной информационной системой субъекта Российской Федерации (далее - Региональный портал);</w:t>
      </w:r>
    </w:p>
    <w:p w:rsidR="00B829A9" w:rsidRPr="001E32B1" w:rsidRDefault="00B829A9" w:rsidP="00B829A9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на официальном сайте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www.</w:t>
      </w:r>
      <w:r w:rsidR="001E32B1" w:rsidRPr="001E32B1">
        <w:rPr>
          <w:rFonts w:ascii="Times New Roman" w:hAnsi="Times New Roman" w:cs="Times New Roman"/>
          <w:sz w:val="24"/>
          <w:szCs w:val="24"/>
        </w:rPr>
        <w:t>adm-kar</w:t>
      </w:r>
      <w:r w:rsidRPr="001E32B1">
        <w:rPr>
          <w:rFonts w:ascii="Times New Roman" w:hAnsi="Times New Roman" w:cs="Times New Roman"/>
          <w:sz w:val="24"/>
          <w:szCs w:val="24"/>
        </w:rPr>
        <w:t>.ru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(далее - официальный сайт)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посредством размещения информации на информационных стендах Уполномоченного органа или многофункционального центра.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1.3.2. Консультирование по вопросам предоставления муниципальной услуги осуществляется: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в многофункциональных центрах при устном обращении - лично или по телефону;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в Уполномоченном органе: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 устном обращении - лично или по телефону;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 письменном (в том числе в форме электронного документа) обращении - на бумажном носителе по почте, в электронной форме по электронной почте.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1.3.3. Информация о порядке и сроках предоставления муниципальной услуги предоставляется заявителю бесплатно.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1.3.4. Информация по вопросам предоставления муниципальной услуги размещается на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официальном сайте и на информационных стендах, расположенных в помещениях Уполномоченного органа.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Информация, размещаемая на информационных стендах и на официальном сайте, включает сведения о муниципальной услуге, содержащиеся в </w:t>
      </w:r>
      <w:hyperlink w:anchor="P64">
        <w:r w:rsidRPr="001E32B1">
          <w:rPr>
            <w:rFonts w:ascii="Times New Roman" w:hAnsi="Times New Roman" w:cs="Times New Roman"/>
            <w:sz w:val="24"/>
            <w:szCs w:val="24"/>
          </w:rPr>
          <w:t>пунктах 2.1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79">
        <w:r w:rsidRPr="001E32B1">
          <w:rPr>
            <w:rFonts w:ascii="Times New Roman" w:hAnsi="Times New Roman" w:cs="Times New Roman"/>
            <w:sz w:val="24"/>
            <w:szCs w:val="24"/>
          </w:rPr>
          <w:t>2.4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85">
        <w:r w:rsidRPr="001E32B1">
          <w:rPr>
            <w:rFonts w:ascii="Times New Roman" w:hAnsi="Times New Roman" w:cs="Times New Roman"/>
            <w:sz w:val="24"/>
            <w:szCs w:val="24"/>
          </w:rPr>
          <w:t>2.5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99">
        <w:r w:rsidRPr="001E32B1">
          <w:rPr>
            <w:rFonts w:ascii="Times New Roman" w:hAnsi="Times New Roman" w:cs="Times New Roman"/>
            <w:sz w:val="24"/>
            <w:szCs w:val="24"/>
          </w:rPr>
          <w:t>2.6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53">
        <w:r w:rsidRPr="001E32B1">
          <w:rPr>
            <w:rFonts w:ascii="Times New Roman" w:hAnsi="Times New Roman" w:cs="Times New Roman"/>
            <w:sz w:val="24"/>
            <w:szCs w:val="24"/>
          </w:rPr>
          <w:t>2.8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67">
        <w:r w:rsidRPr="001E32B1">
          <w:rPr>
            <w:rFonts w:ascii="Times New Roman" w:hAnsi="Times New Roman" w:cs="Times New Roman"/>
            <w:sz w:val="24"/>
            <w:szCs w:val="24"/>
          </w:rPr>
          <w:t>2.9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85">
        <w:r w:rsidRPr="001E32B1">
          <w:rPr>
            <w:rFonts w:ascii="Times New Roman" w:hAnsi="Times New Roman" w:cs="Times New Roman"/>
            <w:sz w:val="24"/>
            <w:szCs w:val="24"/>
          </w:rPr>
          <w:t>2.10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191">
        <w:r w:rsidRPr="001E32B1">
          <w:rPr>
            <w:rFonts w:ascii="Times New Roman" w:hAnsi="Times New Roman" w:cs="Times New Roman"/>
            <w:sz w:val="24"/>
            <w:szCs w:val="24"/>
          </w:rPr>
          <w:t>2.11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334">
        <w:r w:rsidRPr="001E32B1">
          <w:rPr>
            <w:rFonts w:ascii="Times New Roman" w:hAnsi="Times New Roman" w:cs="Times New Roman"/>
            <w:sz w:val="24"/>
            <w:szCs w:val="24"/>
          </w:rPr>
          <w:t>5.1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информацию о месте нахождения, справочных телефонах, времени работы Уполномоченного органа, о графике приема заявлений о предоставлении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залах ожидания Уполномоченного органа размещается перечень нормативных правовых актов, регулирующих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Едином портале или Региональном портале, а также в соответствующем структурном подразделении Уполномоченного органа при обращении заявителя лично, по телефону, посредством электронной почты.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 Стандарт предоставления муниципальной 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2" w:name="P64"/>
      <w:bookmarkEnd w:id="2"/>
      <w:r w:rsidRPr="001E32B1">
        <w:rPr>
          <w:rFonts w:ascii="Times New Roman" w:hAnsi="Times New Roman" w:cs="Times New Roman"/>
          <w:sz w:val="24"/>
          <w:szCs w:val="24"/>
        </w:rPr>
        <w:t>2.1. Наименование муниципальной 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«Предоставление разрешения на условно разрешенный вид использования земельного участка или объекта капитального строительства».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2.2. Наименование органа местного самоуправления, предоставляющего муниципальную услугу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Органом, предоставляющим муниципальную услугу, является администрация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 (далее - Орган, предоставляющий муниципальную услугу).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Непосредственное предоставление муниципальной услуги осуществляет </w:t>
      </w:r>
      <w:r w:rsidR="001E32B1" w:rsidRPr="001E32B1">
        <w:rPr>
          <w:rFonts w:ascii="Times New Roman" w:hAnsi="Times New Roman" w:cs="Times New Roman"/>
          <w:sz w:val="24"/>
          <w:szCs w:val="24"/>
        </w:rPr>
        <w:t>главный специалист по землеустройству</w:t>
      </w:r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2.3. Перечень нормативно-правовых актов, регулирующих предоставление муниципальной услуги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"Федеральный реестр государственных и муниципальных услуг (функций)" и на Едином портале.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3" w:name="P79"/>
      <w:bookmarkEnd w:id="3"/>
      <w:r w:rsidRPr="001E32B1">
        <w:rPr>
          <w:rFonts w:ascii="Times New Roman" w:hAnsi="Times New Roman" w:cs="Times New Roman"/>
          <w:sz w:val="24"/>
          <w:szCs w:val="24"/>
        </w:rPr>
        <w:t>2.4. Описание результата предоставления муниципальной 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Результатом предоставления муниципальной услуги являются:</w:t>
      </w:r>
    </w:p>
    <w:p w:rsidR="00B829A9" w:rsidRPr="001E32B1" w:rsidRDefault="00B829A9" w:rsidP="00B829A9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1) решение о предоставлении разрешения на условно разрешенный вид использования в форме постановления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2) решение об отказе в предоставлении разрешения на условно разрешенный вид использования в форме постановления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4" w:name="P85"/>
      <w:bookmarkEnd w:id="4"/>
      <w:r w:rsidRPr="001E32B1">
        <w:rPr>
          <w:rFonts w:ascii="Times New Roman" w:hAnsi="Times New Roman" w:cs="Times New Roman"/>
          <w:sz w:val="24"/>
          <w:szCs w:val="24"/>
        </w:rPr>
        <w:t xml:space="preserve">2.5. 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услуги, срок выдачи (направления) документов, являющихся результатом предоставления муниципальной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2.5.1. Срок предоставления муниципальной услуги не может превышать 47 рабочих дней со дня регистрации заявления и документов, необходимых для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Уполномоченный орган в течение 47 рабочих дней со дня регистрации заявления и документов, необходимых для предоставления муниципальной услуги, направляет заявителю способом, указанным в заявлении, один из результатов предоставления муниципальной услуги, указанных в </w:t>
      </w:r>
      <w:hyperlink w:anchor="P79">
        <w:r w:rsidRPr="001E32B1">
          <w:rPr>
            <w:rFonts w:ascii="Times New Roman" w:hAnsi="Times New Roman" w:cs="Times New Roman"/>
            <w:sz w:val="24"/>
            <w:szCs w:val="24"/>
          </w:rPr>
          <w:t>пункте 2.4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94"/>
      <w:bookmarkEnd w:id="5"/>
      <w:r w:rsidRPr="001E32B1">
        <w:rPr>
          <w:rFonts w:ascii="Times New Roman" w:hAnsi="Times New Roman" w:cs="Times New Roman"/>
          <w:sz w:val="24"/>
          <w:szCs w:val="24"/>
        </w:rPr>
        <w:t>2.5.2. В случае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срок предоставления муниципальной услуги не может превышать 10 рабочих дней.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2.5.3. Приостановление срока предоставления муниципальной услуги не предусмотрено.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2.5.4. Выдача документа, являющегося результатом предоставления муниципальной услуги, в Уполномоченном органе, многофункциональном центре осуществляется в день обращения заявителя за результатом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Направление документа, являющегося результатом предоставления муниципальной услуги, в форме электронного документа, осуществляется в день оформления и регистрации результата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6" w:name="P99"/>
      <w:bookmarkEnd w:id="6"/>
      <w:r w:rsidRPr="001E32B1">
        <w:rPr>
          <w:rFonts w:ascii="Times New Roman" w:hAnsi="Times New Roman" w:cs="Times New Roman"/>
          <w:sz w:val="24"/>
          <w:szCs w:val="24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2.6.1. Для получения муниципальной услуги заявитель представляет следующие документы: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а) документ, удостоверяющий личность;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б) документ, удостоверяющий полномочия представителя заявителя, в случае обращения за предоставлением разрешения на условно разрешенный вид использования земельного участка или объекта капитального строительства представителя заявителя (за исключением законных представителей физических лиц);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в) заявление: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в форме документа на бумажном носителе по </w:t>
      </w:r>
      <w:hyperlink w:anchor="P415">
        <w:r w:rsidRPr="001E32B1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1E32B1">
        <w:rPr>
          <w:rFonts w:ascii="Times New Roman" w:hAnsi="Times New Roman" w:cs="Times New Roman"/>
          <w:sz w:val="24"/>
          <w:szCs w:val="24"/>
        </w:rPr>
        <w:t>, установленной согласно приложению 1 к настоящему Административному регламенту;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электронной форме (заполняется посредством внесения соответствующих сведений в интерактивную форму заявления).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Заявление о предоставлении муниципальной услуги может быть направлено в форме электронного документа, подписанного электронной подписью в соответствии с требованиями Федерального </w:t>
      </w:r>
      <w:hyperlink r:id="rId12">
        <w:r w:rsidRPr="001E32B1">
          <w:rPr>
            <w:rFonts w:ascii="Times New Roman" w:hAnsi="Times New Roman" w:cs="Times New Roman"/>
            <w:sz w:val="24"/>
            <w:szCs w:val="24"/>
          </w:rPr>
          <w:t>закона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от 06.04.2011 N 63-ФЗ "Об электронной подписи" (далее - Федеральный закон N 63-ФЗ).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случае направления заявления посредством Единого портала сведения из документа, удостоверяющего личность заявителя, представителя заявителя, формируются при подтверждении учетной записи в Единой системе идентификац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>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lastRenderedPageBreak/>
        <w:t>2.6.2. К заявлению прилагаются: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правоустанавливающие документы на объекты недвижимости, права на которые не зарегистрированы в Едином государственном реестре недвижимости;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нотариально заверенное согласие всех правообладателей земельного участка и/или объекта капитального строительства, в отношении которых запрашивается разрешение на условно разрешенный вид использования, либо документ, удостоверяющий полномочия заявителя как представителя всех правообладателей земельного участка и/или объекта капитального строительства при направлении заявления;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2.6.3. Заявление и прилагаемые документы могут быть представлены (направлены) заявителем одним из следующих способов: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лично или посредством почтового отправления в Уполномоченный орган;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через многофункциональный центр;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через Региональный портал или Единый портал.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2.6.4. Запрещается требовать от заявителя: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2) представления документов и информации, которые в соответствии с нормативными правовыми актами Российской Федерации и Ханты-Мансийского автономного округа - Югры, муниципальными правовыми актами Октябрьского района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</w:t>
      </w:r>
      <w:hyperlink r:id="rId13">
        <w:r w:rsidRPr="001E32B1">
          <w:rPr>
            <w:rFonts w:ascii="Times New Roman" w:hAnsi="Times New Roman" w:cs="Times New Roman"/>
            <w:sz w:val="24"/>
            <w:szCs w:val="24"/>
          </w:rPr>
          <w:t>части 6 статьи 7</w:t>
        </w:r>
        <w:proofErr w:type="gramEnd"/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от 27.07.2010 N 210-ФЗ "Об организации предоставления государственных и муниципальных услуг" (далее - Федеральный закон N 210-ФЗ);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3) 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4">
        <w:r w:rsidRPr="001E32B1">
          <w:rPr>
            <w:rFonts w:ascii="Times New Roman" w:hAnsi="Times New Roman" w:cs="Times New Roman"/>
            <w:sz w:val="24"/>
            <w:szCs w:val="24"/>
          </w:rPr>
          <w:t>части 1 статьи 9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</w:t>
      </w:r>
      <w:hyperlink r:id="rId15">
        <w:r w:rsidRPr="001E32B1">
          <w:rPr>
            <w:rFonts w:ascii="Times New Roman" w:hAnsi="Times New Roman" w:cs="Times New Roman"/>
            <w:sz w:val="24"/>
            <w:szCs w:val="24"/>
          </w:rPr>
          <w:t>частью 1.1 статьи 16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чем в письменном виде за подписью руководителя Органа, предоставляющего муниципальную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6">
        <w:r w:rsidRPr="001E32B1">
          <w:rPr>
            <w:rFonts w:ascii="Times New Roman" w:hAnsi="Times New Roman" w:cs="Times New Roman"/>
            <w:sz w:val="24"/>
            <w:szCs w:val="24"/>
          </w:rPr>
          <w:t>частью 1.1 статьи 16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210-ФЗ, уведомляется заявитель, а также приносятся извинения за доставленные неудобства;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7">
        <w:r w:rsidRPr="001E32B1">
          <w:rPr>
            <w:rFonts w:ascii="Times New Roman" w:hAnsi="Times New Roman" w:cs="Times New Roman"/>
            <w:sz w:val="24"/>
            <w:szCs w:val="24"/>
          </w:rPr>
          <w:t>пунктом 7.2 части 1 статьи 16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7" w:name="P133"/>
      <w:bookmarkEnd w:id="7"/>
      <w:r w:rsidRPr="001E32B1">
        <w:rPr>
          <w:rFonts w:ascii="Times New Roman" w:hAnsi="Times New Roman" w:cs="Times New Roman"/>
          <w:sz w:val="24"/>
          <w:szCs w:val="24"/>
        </w:rPr>
        <w:t xml:space="preserve">2.7.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органов местного самоуправления и подведомственных органам местного самоуправления организаций, которые заявитель вправе представить, а также способы их получения заявителями, в том числе в электронной форме, порядок их представления; орган местного самоуправления либо организация, в распоряжении которых находятся данные документы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144"/>
      <w:bookmarkEnd w:id="8"/>
      <w:r w:rsidRPr="001E32B1">
        <w:rPr>
          <w:rFonts w:ascii="Times New Roman" w:hAnsi="Times New Roman" w:cs="Times New Roman"/>
          <w:sz w:val="24"/>
          <w:szCs w:val="24"/>
        </w:rPr>
        <w:t>2.7.1. Получаются в рамках межведомственного взаимодействия: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выписка из Единого государственного реестра недвижимости на земельный участок для определения правообладателя из Федеральной службы государственной регистрации, кадастра и картографии;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выписка из Единого государственного реестра недвижимости на объект капитального строительства из Федеральной службы государственной регистрации, кадастра и картографии;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в случае обращения юридического лица запрашивается выписка из Единого государственного реестра юридических лиц из Федеральной налоговой службы;</w:t>
      </w:r>
    </w:p>
    <w:p w:rsidR="00EF57C2" w:rsidRDefault="00B829A9" w:rsidP="00EF57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службы.</w:t>
      </w:r>
    </w:p>
    <w:p w:rsidR="00EF57C2" w:rsidRPr="00EF57C2" w:rsidRDefault="00EF57C2" w:rsidP="00EF57C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F57C2">
        <w:rPr>
          <w:rFonts w:ascii="Times New Roman" w:hAnsi="Times New Roman" w:cs="Times New Roman"/>
          <w:sz w:val="24"/>
          <w:szCs w:val="24"/>
        </w:rPr>
        <w:t>5)</w:t>
      </w:r>
      <w:r w:rsidRPr="00EF57C2">
        <w:rPr>
          <w:rStyle w:val="match"/>
          <w:rFonts w:ascii="Times New Roman" w:hAnsi="Times New Roman" w:cs="Times New Roman"/>
          <w:sz w:val="24"/>
          <w:szCs w:val="26"/>
        </w:rPr>
        <w:t>копия</w:t>
      </w:r>
      <w:r w:rsidRPr="00EF57C2">
        <w:rPr>
          <w:rFonts w:ascii="Times New Roman" w:hAnsi="Times New Roman" w:cs="Times New Roman"/>
          <w:sz w:val="24"/>
          <w:szCs w:val="26"/>
        </w:rPr>
        <w:t xml:space="preserve"> </w:t>
      </w:r>
      <w:r w:rsidRPr="00EF57C2">
        <w:rPr>
          <w:rStyle w:val="match"/>
          <w:rFonts w:ascii="Times New Roman" w:hAnsi="Times New Roman" w:cs="Times New Roman"/>
          <w:sz w:val="24"/>
          <w:szCs w:val="26"/>
        </w:rPr>
        <w:t>протокола</w:t>
      </w:r>
      <w:r w:rsidRPr="00EF57C2">
        <w:rPr>
          <w:rFonts w:ascii="Times New Roman" w:hAnsi="Times New Roman" w:cs="Times New Roman"/>
          <w:sz w:val="24"/>
          <w:szCs w:val="26"/>
        </w:rPr>
        <w:t xml:space="preserve"> </w:t>
      </w:r>
      <w:r w:rsidRPr="00EF57C2">
        <w:rPr>
          <w:rStyle w:val="match"/>
          <w:rFonts w:ascii="Times New Roman" w:hAnsi="Times New Roman" w:cs="Times New Roman"/>
          <w:sz w:val="24"/>
          <w:szCs w:val="26"/>
        </w:rPr>
        <w:t>общественных</w:t>
      </w:r>
      <w:r w:rsidRPr="00EF57C2">
        <w:rPr>
          <w:rFonts w:ascii="Times New Roman" w:hAnsi="Times New Roman" w:cs="Times New Roman"/>
          <w:sz w:val="24"/>
          <w:szCs w:val="26"/>
        </w:rPr>
        <w:t xml:space="preserve"> обсуждений или публичных слушаний, подтверждающего,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услуги, указанным в подпункте 2.5.2 пункта 2.5 Административного регламента.</w:t>
      </w:r>
      <w:proofErr w:type="gramEnd"/>
    </w:p>
    <w:p w:rsidR="00EF57C2" w:rsidRPr="001E32B1" w:rsidRDefault="00EF57C2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2.7.2. Заявитель вправе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предоставить документы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(сведения), указанные в </w:t>
      </w:r>
      <w:hyperlink w:anchor="P144">
        <w:r w:rsidRPr="001E32B1">
          <w:rPr>
            <w:rFonts w:ascii="Times New Roman" w:hAnsi="Times New Roman" w:cs="Times New Roman"/>
            <w:sz w:val="24"/>
            <w:szCs w:val="24"/>
          </w:rPr>
          <w:t>подпункте 2.7.1 пункта 2.7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2.7.3. Непредставление (несвоевременное представление) указанными органами государственной власти,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9" w:name="P153"/>
      <w:bookmarkEnd w:id="9"/>
      <w:r w:rsidRPr="001E32B1">
        <w:rPr>
          <w:rFonts w:ascii="Times New Roman" w:hAnsi="Times New Roman" w:cs="Times New Roman"/>
          <w:sz w:val="24"/>
          <w:szCs w:val="24"/>
        </w:rPr>
        <w:lastRenderedPageBreak/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2.8.1. Основаниями для отказа в приеме документов, необходимых для предоставления муниципальной услуги, являются: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представленные документы или сведения утратили силу на момент обращения за муниципальной услугой (сведения документа, удостоверяющего личность; документ, удостоверяющий полномочия представителя заявителя, в случае обращения за предоставлением муниципальной услуги указанным лицом);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2) представление неполного комплекта документов, указанных в </w:t>
      </w:r>
      <w:hyperlink w:anchor="P99">
        <w:r w:rsidRPr="001E32B1">
          <w:rPr>
            <w:rFonts w:ascii="Times New Roman" w:hAnsi="Times New Roman" w:cs="Times New Roman"/>
            <w:sz w:val="24"/>
            <w:szCs w:val="24"/>
          </w:rPr>
          <w:t>пункте 2.6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регламента, подлежащих обязательному представлению заявителем;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представленные документы содержат недостоверные и (или) противоречивые сведения, подчистки, 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подача заявления (запроса) от имени заявителя не уполномоченным на то лицом;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5) заявление о предоставлении муниципальной услуги подано в орган государственной власти, орган местного самоуправления или организацию, в полномочия которых не входит предоставление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6) неполное, некорректное заполнение полей в форме заявления, в том числе в интерактивной форме заявления на Региональном портале, Едином портале;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7) электронные документы не соответствуют требованиям к форматам их предоставления и (или) не читаются;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8) несоблюдение установленных </w:t>
      </w:r>
      <w:hyperlink r:id="rId18">
        <w:r w:rsidRPr="001E32B1">
          <w:rPr>
            <w:rFonts w:ascii="Times New Roman" w:hAnsi="Times New Roman" w:cs="Times New Roman"/>
            <w:sz w:val="24"/>
            <w:szCs w:val="24"/>
          </w:rPr>
          <w:t>статьей 11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63-ФЗ условий признания действительности усиленной квалифицированной электронной подписи.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0" w:name="P167"/>
      <w:bookmarkEnd w:id="10"/>
      <w:r w:rsidRPr="001E32B1">
        <w:rPr>
          <w:rFonts w:ascii="Times New Roman" w:hAnsi="Times New Roman" w:cs="Times New Roman"/>
          <w:sz w:val="24"/>
          <w:szCs w:val="24"/>
        </w:rPr>
        <w:t>2.9. Исчерпывающий перечень оснований для приостановления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или отказа в предоставлении муниципальной услуги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2.9.1. Основания для приостановления предоставления муниципальной услуги отсутствуют.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2.9.2. Основания для отказа в предоставлении муниципальной услуги: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запрашивается разрешение на условно разрешенный вид использования для объекта капитального строительства или земельного участка, в отношении которого поступило уведомление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поступление от исполнительных органов государственной власти Российской Федерации, органов государственной власти субъектов 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3) рекомендации Комиссии по подготовке Правил землепользования и застройки муниципального образования сельское поселение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 (далее - Комиссия) об отказе в предоставлении разрешения на условно разрешенный вид использования,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запрашиваемое разрешение на условно разрешенный вид использования ведет к нарушению требований технических регламентов, градостроительных, строительных, санитарно-эпидемиологических, противопожарных и иных норм и правил, установленных законодательством Российской Федерации;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5) земельный участок расположен в границах зон с особыми условиями использования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и запрашиваемый условно разрешенный вид использования противоречит ограничениям в границах данных зон;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6) наличие противоречий или несоответствий в документах и информации, необходимых для предоставления услуги, представленных заявителем и (или) полученных в порядке межведомственного электронного взаимодействия;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7) земельный участок или объект капитального строительства расположен на территории (части территории) муниципального образования, в отношении которой правила землепользования и застройки не утверждены;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8) земельный участок, в отношении которого запрашивается условно разрешенный вид использования, имеет пересечение с границами земель лесного фонда;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9) запрашиваемый условно разрешенный вид использования не соответствует целевому назначению, установленному для данной категории земель;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10) запрашивается условно разрешенный вид использования объекта капитального строительства, не соответствующий установленному разрешенному использованию земельного участка;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11) земельный участок расположен в границах территории, на которую действие градостроительных регламентов не распространяется либо градостроительные регламенты не устанавливаются;</w:t>
      </w:r>
    </w:p>
    <w:p w:rsidR="00B829A9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12) размер земельного участка не соответствует предельным размерам земельных участков, установленным градостроительным регламентом для запрашиваемого условно </w:t>
      </w:r>
      <w:r w:rsidR="008F300F">
        <w:rPr>
          <w:rFonts w:ascii="Times New Roman" w:hAnsi="Times New Roman" w:cs="Times New Roman"/>
          <w:sz w:val="24"/>
          <w:szCs w:val="24"/>
        </w:rPr>
        <w:t>разрешенного вида использования;</w:t>
      </w:r>
    </w:p>
    <w:p w:rsidR="008F300F" w:rsidRPr="001E32B1" w:rsidRDefault="008F300F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13)</w:t>
      </w:r>
      <w:r w:rsidRPr="008F300F">
        <w:rPr>
          <w:szCs w:val="26"/>
        </w:rPr>
        <w:t xml:space="preserve"> </w:t>
      </w:r>
      <w:r w:rsidRPr="008F300F">
        <w:rPr>
          <w:rFonts w:ascii="Times New Roman" w:hAnsi="Times New Roman" w:cs="Times New Roman"/>
          <w:sz w:val="24"/>
          <w:szCs w:val="26"/>
        </w:rPr>
        <w:t xml:space="preserve">заявитель не соответствует </w:t>
      </w:r>
      <w:r w:rsidRPr="008F300F">
        <w:rPr>
          <w:rStyle w:val="match"/>
          <w:rFonts w:ascii="Times New Roman" w:hAnsi="Times New Roman" w:cs="Times New Roman"/>
          <w:sz w:val="24"/>
          <w:szCs w:val="26"/>
        </w:rPr>
        <w:t>категории</w:t>
      </w:r>
      <w:r w:rsidRPr="008F300F">
        <w:rPr>
          <w:rFonts w:ascii="Times New Roman" w:hAnsi="Times New Roman" w:cs="Times New Roman"/>
          <w:sz w:val="24"/>
          <w:szCs w:val="26"/>
        </w:rPr>
        <w:t xml:space="preserve"> лиц, имеющих право на предоставление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1" w:name="P185"/>
      <w:bookmarkEnd w:id="11"/>
      <w:r w:rsidRPr="001E32B1">
        <w:rPr>
          <w:rFonts w:ascii="Times New Roman" w:hAnsi="Times New Roman" w:cs="Times New Roman"/>
          <w:sz w:val="24"/>
          <w:szCs w:val="24"/>
        </w:rPr>
        <w:t>2.10. 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без взимания платы.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bookmarkStart w:id="12" w:name="P191"/>
      <w:bookmarkEnd w:id="12"/>
      <w:r w:rsidRPr="001E32B1">
        <w:rPr>
          <w:rFonts w:ascii="Times New Roman" w:hAnsi="Times New Roman" w:cs="Times New Roman"/>
          <w:sz w:val="24"/>
          <w:szCs w:val="24"/>
        </w:rPr>
        <w:t>2.11. 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2.11.1. Время ожидания при подаче заявления на получение муниципальной услуги - не более 15 минут.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2.11.2. При получении результата предоставления муниципальной услуги максимальный срок ожидания в очереди не должен превышать 15 минут.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2.12.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 </w:t>
      </w: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2.12.1.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2.12.2. При личном обращении в многофункциональный центр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(далее - АИС МФЦ) с регистрационным номером, подтверждающим, что заявление отправлено, и датой подачи заявления.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2.12.3.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Регионального портала 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2.13.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44DE" w:rsidRDefault="003C44DE" w:rsidP="003C44DE">
      <w:pPr>
        <w:pStyle w:val="formattext"/>
        <w:spacing w:after="240" w:afterAutospacing="0"/>
        <w:ind w:firstLine="480"/>
      </w:pPr>
      <w:r>
        <w:t xml:space="preserve">2.13.1. Здание, в котором </w:t>
      </w:r>
      <w:r>
        <w:rPr>
          <w:rStyle w:val="match"/>
        </w:rPr>
        <w:t>предоставляется</w:t>
      </w:r>
      <w:r>
        <w:t xml:space="preserve"> </w:t>
      </w:r>
      <w:r>
        <w:rPr>
          <w:rStyle w:val="match"/>
        </w:rPr>
        <w:t>муниципальная</w:t>
      </w:r>
      <w:r>
        <w:t xml:space="preserve"> </w:t>
      </w:r>
      <w:r>
        <w:rPr>
          <w:rStyle w:val="match"/>
        </w:rPr>
        <w:t>услуга</w:t>
      </w:r>
      <w:r>
        <w:t>, располагается с учетом пешеходной доступности для заявителей от остановок общественного транспорта, оборудованного отдельным входом для свободного доступа заявителей.</w:t>
      </w:r>
    </w:p>
    <w:p w:rsidR="003C44DE" w:rsidRDefault="003C44DE" w:rsidP="003C44DE">
      <w:pPr>
        <w:pStyle w:val="formattext"/>
        <w:spacing w:after="240" w:afterAutospacing="0"/>
        <w:ind w:firstLine="480"/>
      </w:pPr>
      <w: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3C44DE" w:rsidRDefault="003C44DE" w:rsidP="003C44DE">
      <w:pPr>
        <w:pStyle w:val="formattext"/>
        <w:spacing w:after="240" w:afterAutospacing="0"/>
        <w:ind w:firstLine="480"/>
      </w:pPr>
      <w:r>
        <w:t xml:space="preserve">Помещения для </w:t>
      </w:r>
      <w:r>
        <w:rPr>
          <w:rStyle w:val="match"/>
        </w:rPr>
        <w:t>предоставления</w:t>
      </w:r>
      <w:r>
        <w:t xml:space="preserve"> </w:t>
      </w:r>
      <w:r>
        <w:rPr>
          <w:rStyle w:val="match"/>
        </w:rPr>
        <w:t>муниципальной</w:t>
      </w:r>
      <w:r>
        <w:t xml:space="preserve"> </w:t>
      </w:r>
      <w:r>
        <w:rPr>
          <w:rStyle w:val="match"/>
        </w:rPr>
        <w:t>услуги</w:t>
      </w:r>
      <w:r>
        <w:t xml:space="preserve"> должны соответствовать требованиям законодательства Российской федерации о социальной защите инвалидов с целью обеспечения доступности инвалидов к получению </w:t>
      </w:r>
      <w:r>
        <w:rPr>
          <w:rStyle w:val="match"/>
        </w:rPr>
        <w:t>муниципальной</w:t>
      </w:r>
      <w:r>
        <w:t xml:space="preserve"> </w:t>
      </w:r>
      <w:r>
        <w:rPr>
          <w:rStyle w:val="match"/>
        </w:rPr>
        <w:t>услуги</w:t>
      </w:r>
      <w:r>
        <w:t>.</w:t>
      </w:r>
    </w:p>
    <w:p w:rsidR="003C44DE" w:rsidRDefault="003C44DE" w:rsidP="003C44DE">
      <w:pPr>
        <w:pStyle w:val="formattext"/>
        <w:spacing w:after="240" w:afterAutospacing="0"/>
        <w:ind w:firstLine="480"/>
      </w:pPr>
      <w:r>
        <w:t xml:space="preserve">2.13.2.Помещения для </w:t>
      </w:r>
      <w:r>
        <w:rPr>
          <w:rStyle w:val="match"/>
        </w:rPr>
        <w:t>предоставления</w:t>
      </w:r>
      <w:r>
        <w:t xml:space="preserve"> </w:t>
      </w:r>
      <w:r>
        <w:rPr>
          <w:rStyle w:val="match"/>
        </w:rPr>
        <w:t>муниципальной</w:t>
      </w:r>
      <w:r>
        <w:t xml:space="preserve"> </w:t>
      </w:r>
      <w:r>
        <w:rPr>
          <w:rStyle w:val="match"/>
        </w:rPr>
        <w:t>услуги</w:t>
      </w:r>
      <w:r>
        <w:t xml:space="preserve"> размещаются преимущественно на нижних этажах зданий. </w:t>
      </w:r>
      <w:proofErr w:type="gramStart"/>
      <w:r>
        <w:t xml:space="preserve">Вход и выход из помещения для </w:t>
      </w:r>
      <w:r>
        <w:rPr>
          <w:rStyle w:val="match"/>
        </w:rPr>
        <w:t>предоставления</w:t>
      </w:r>
      <w:r>
        <w:t xml:space="preserve"> </w:t>
      </w:r>
      <w:r>
        <w:rPr>
          <w:rStyle w:val="match"/>
        </w:rPr>
        <w:t>муниципальной</w:t>
      </w:r>
      <w:r>
        <w:t xml:space="preserve"> </w:t>
      </w:r>
      <w:r>
        <w:rPr>
          <w:rStyle w:val="match"/>
        </w:rPr>
        <w:t>услуги</w:t>
      </w:r>
      <w:r>
        <w:t xml:space="preserve">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</w:t>
      </w:r>
      <w:proofErr w:type="gramEnd"/>
      <w:r>
        <w:t xml:space="preserve"> Лестницы, находящиеся по пути движения в помещение для </w:t>
      </w:r>
      <w:r>
        <w:rPr>
          <w:rStyle w:val="match"/>
        </w:rPr>
        <w:t>предоставления</w:t>
      </w:r>
      <w:r>
        <w:t xml:space="preserve"> </w:t>
      </w:r>
      <w:r>
        <w:rPr>
          <w:rStyle w:val="match"/>
        </w:rPr>
        <w:t>муниципальной</w:t>
      </w:r>
      <w:r>
        <w:t xml:space="preserve"> </w:t>
      </w:r>
      <w:r>
        <w:rPr>
          <w:rStyle w:val="match"/>
        </w:rPr>
        <w:t>услуги</w:t>
      </w:r>
      <w:r>
        <w:t xml:space="preserve"> оборудуются: тактильными полосами; контрастной маркировкой крайних ступеней; поручнями с двух сторон, с тактильными полосами, нанесенными на поручни, с тактильно-выпуклым шрифтом и шрифтом Брайля с указанием этажа; тактильными табличками с указанием этажей, дублированными шрифтом Брайля. Прием заявителей осуществляется в специально выделенных для </w:t>
      </w:r>
      <w:r>
        <w:rPr>
          <w:rStyle w:val="match"/>
        </w:rPr>
        <w:t>предоставления</w:t>
      </w:r>
      <w:r>
        <w:t xml:space="preserve"> </w:t>
      </w:r>
      <w:r>
        <w:rPr>
          <w:rStyle w:val="match"/>
        </w:rPr>
        <w:t>муниципальной</w:t>
      </w:r>
      <w:r>
        <w:t xml:space="preserve"> </w:t>
      </w:r>
      <w:r>
        <w:rPr>
          <w:rStyle w:val="match"/>
        </w:rPr>
        <w:t>услуги</w:t>
      </w:r>
      <w:r>
        <w:t xml:space="preserve"> помещениях обслуживания - местах </w:t>
      </w:r>
      <w:r>
        <w:rPr>
          <w:rStyle w:val="match"/>
        </w:rPr>
        <w:t>предоставления</w:t>
      </w:r>
      <w:r>
        <w:t xml:space="preserve"> </w:t>
      </w:r>
      <w:r>
        <w:rPr>
          <w:rStyle w:val="match"/>
        </w:rPr>
        <w:t>муниципальной</w:t>
      </w:r>
      <w:r>
        <w:t xml:space="preserve"> </w:t>
      </w:r>
      <w:r>
        <w:rPr>
          <w:rStyle w:val="match"/>
        </w:rPr>
        <w:t>услуги</w:t>
      </w:r>
      <w:r>
        <w:t xml:space="preserve">. </w:t>
      </w:r>
      <w:proofErr w:type="gramStart"/>
      <w:r>
        <w:t xml:space="preserve">Места </w:t>
      </w:r>
      <w:r>
        <w:rPr>
          <w:rStyle w:val="match"/>
        </w:rPr>
        <w:t>предоставления</w:t>
      </w:r>
      <w:r>
        <w:t xml:space="preserve"> </w:t>
      </w:r>
      <w:r>
        <w:rPr>
          <w:rStyle w:val="match"/>
        </w:rPr>
        <w:t>муниципальной</w:t>
      </w:r>
      <w:r>
        <w:t xml:space="preserve"> </w:t>
      </w:r>
      <w:r>
        <w:rPr>
          <w:rStyle w:val="match"/>
        </w:rPr>
        <w:t>услуги</w:t>
      </w:r>
      <w:r>
        <w:t xml:space="preserve"> должны соответствовать требованиям к местам обслуживания </w:t>
      </w:r>
      <w:proofErr w:type="spellStart"/>
      <w:r>
        <w:t>маломобильных</w:t>
      </w:r>
      <w:proofErr w:type="spellEnd"/>
      <w:r>
        <w:t xml:space="preserve"> групп 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3C44DE" w:rsidRDefault="003C44DE" w:rsidP="003C44DE">
      <w:pPr>
        <w:pStyle w:val="formattext"/>
        <w:spacing w:after="240" w:afterAutospacing="0"/>
        <w:ind w:firstLine="480"/>
      </w:pPr>
      <w:proofErr w:type="gramStart"/>
      <w:r>
        <w:t xml:space="preserve">В случаях, если здание, в котором </w:t>
      </w:r>
      <w:r>
        <w:rPr>
          <w:rStyle w:val="match"/>
        </w:rPr>
        <w:t>предоставляется</w:t>
      </w:r>
      <w:r>
        <w:t xml:space="preserve"> </w:t>
      </w:r>
      <w:r>
        <w:rPr>
          <w:rStyle w:val="match"/>
        </w:rPr>
        <w:t>муниципальная</w:t>
      </w:r>
      <w:r>
        <w:t xml:space="preserve"> </w:t>
      </w:r>
      <w:r>
        <w:rPr>
          <w:rStyle w:val="match"/>
        </w:rPr>
        <w:t>услуга</w:t>
      </w:r>
      <w:r>
        <w:t xml:space="preserve">, невозможно полностью приспособить с учетом потребностей инвалидов, уполномоченный орган принимает согласованные с общественным объединением инвалидов, осуществляющим свою деятельность на территории Октябрьского района, меры для обеспечения доступа инвалидов к месту </w:t>
      </w:r>
      <w:r>
        <w:rPr>
          <w:rStyle w:val="match"/>
        </w:rPr>
        <w:t>предоставления</w:t>
      </w:r>
      <w:r>
        <w:t xml:space="preserve"> </w:t>
      </w:r>
      <w:r>
        <w:rPr>
          <w:rStyle w:val="match"/>
        </w:rPr>
        <w:t>услуги</w:t>
      </w:r>
      <w:r>
        <w:t xml:space="preserve">, либо обеспечивает </w:t>
      </w:r>
      <w:r>
        <w:rPr>
          <w:rStyle w:val="match"/>
        </w:rPr>
        <w:t>предоставление</w:t>
      </w:r>
      <w:r>
        <w:t xml:space="preserve"> необходимых </w:t>
      </w:r>
      <w:r>
        <w:rPr>
          <w:rStyle w:val="match"/>
        </w:rPr>
        <w:t>услуг</w:t>
      </w:r>
      <w:r>
        <w:t xml:space="preserve"> по месту жительства инвалида или в дистанционном режиме (по выбору заявителя).</w:t>
      </w:r>
      <w:proofErr w:type="gramEnd"/>
    </w:p>
    <w:p w:rsidR="003C44DE" w:rsidRDefault="003C44DE" w:rsidP="003C44DE">
      <w:pPr>
        <w:pStyle w:val="formattext"/>
        <w:spacing w:after="240" w:afterAutospacing="0"/>
        <w:ind w:firstLine="480"/>
      </w:pPr>
      <w:r>
        <w:lastRenderedPageBreak/>
        <w:t xml:space="preserve">2.13.3.Все помещения, в которых </w:t>
      </w:r>
      <w:r>
        <w:rPr>
          <w:rStyle w:val="match"/>
        </w:rPr>
        <w:t>предоставляется</w:t>
      </w:r>
      <w:r>
        <w:t xml:space="preserve"> </w:t>
      </w:r>
      <w:r>
        <w:rPr>
          <w:rStyle w:val="match"/>
        </w:rPr>
        <w:t>муниципальная</w:t>
      </w:r>
      <w:r>
        <w:t xml:space="preserve"> </w:t>
      </w:r>
      <w:r>
        <w:rPr>
          <w:rStyle w:val="match"/>
        </w:rPr>
        <w:t>услуга</w:t>
      </w:r>
      <w:r>
        <w:t xml:space="preserve">, должны соответствовать санитарно-эпидемиологическим требованиям, </w:t>
      </w:r>
      <w:hyperlink r:id="rId19" w:history="1">
        <w:r>
          <w:rPr>
            <w:rStyle w:val="a3"/>
            <w:color w:val="BF2F1C"/>
          </w:rPr>
          <w:t>правилам пожарной безопасности</w:t>
        </w:r>
      </w:hyperlink>
      <w:r>
        <w:t>, нормам охраны труда.</w:t>
      </w:r>
    </w:p>
    <w:p w:rsidR="003C44DE" w:rsidRDefault="003C44DE" w:rsidP="003C44DE">
      <w:pPr>
        <w:pStyle w:val="formattext"/>
        <w:spacing w:after="240" w:afterAutospacing="0"/>
        <w:ind w:firstLine="480"/>
      </w:pPr>
      <w:r>
        <w:t>2.13.4.Места ожидания должны соответствовать комфортным условиям для заявителей.</w:t>
      </w:r>
    </w:p>
    <w:p w:rsidR="003C44DE" w:rsidRDefault="003C44DE" w:rsidP="003C44DE">
      <w:pPr>
        <w:pStyle w:val="formattext"/>
        <w:spacing w:after="240" w:afterAutospacing="0"/>
        <w:ind w:firstLine="480"/>
      </w:pPr>
      <w:r>
        <w:t>Места ожидания оборудуются столами, стульями, информационными стендами, информационными терминалами, обеспечиваются писчей бумагой и канцелярскими принадлежностями в количестве, достаточном для оформления документов Заявителями.</w:t>
      </w:r>
    </w:p>
    <w:p w:rsidR="003C44DE" w:rsidRDefault="003C44DE" w:rsidP="003C44DE">
      <w:pPr>
        <w:pStyle w:val="formattext"/>
        <w:spacing w:after="240" w:afterAutospacing="0"/>
        <w:ind w:firstLine="480"/>
      </w:pPr>
      <w:r>
        <w:t xml:space="preserve"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</w:t>
      </w:r>
      <w:r>
        <w:rPr>
          <w:rStyle w:val="match"/>
        </w:rPr>
        <w:t>предоставления</w:t>
      </w:r>
      <w:r>
        <w:t xml:space="preserve"> </w:t>
      </w:r>
      <w:r>
        <w:rPr>
          <w:rStyle w:val="match"/>
        </w:rPr>
        <w:t>муниципальной</w:t>
      </w:r>
      <w:r>
        <w:t xml:space="preserve"> </w:t>
      </w:r>
      <w:r>
        <w:rPr>
          <w:rStyle w:val="match"/>
        </w:rPr>
        <w:t>услуги</w:t>
      </w:r>
      <w:r>
        <w:t xml:space="preserve"> должны соответствовать оптимальному зрительному восприятию этой информации заявителями.</w:t>
      </w:r>
    </w:p>
    <w:p w:rsidR="003C44DE" w:rsidRPr="003C44DE" w:rsidRDefault="003C44DE" w:rsidP="003C44DE">
      <w:pPr>
        <w:pStyle w:val="formattext"/>
        <w:spacing w:after="240" w:afterAutospacing="0"/>
        <w:ind w:firstLine="480"/>
      </w:pPr>
      <w:r w:rsidRPr="003C44DE">
        <w:t xml:space="preserve">На информационных стендах, в информационно-телекоммуникационной сети "Интернет" размещается информация, указанная в </w:t>
      </w:r>
      <w:r w:rsidR="009556EB">
        <w:t>под</w:t>
      </w:r>
      <w:r w:rsidRPr="003C44DE">
        <w:t xml:space="preserve">пункте 1.3.4. </w:t>
      </w:r>
      <w:r w:rsidR="009556EB">
        <w:t xml:space="preserve"> пункта 1.3. Административного регламента</w:t>
      </w:r>
      <w:r w:rsidRPr="003C44DE">
        <w:t>.</w:t>
      </w:r>
    </w:p>
    <w:p w:rsidR="003C44DE" w:rsidRPr="003C44DE" w:rsidRDefault="003C44DE" w:rsidP="003C44DE">
      <w:pPr>
        <w:pStyle w:val="formattext"/>
        <w:spacing w:after="240" w:afterAutospacing="0"/>
        <w:ind w:firstLine="480"/>
      </w:pPr>
      <w:r w:rsidRPr="003C44DE">
        <w:t xml:space="preserve">Каждое рабочее место специалиста, участвующего в </w:t>
      </w:r>
      <w:r w:rsidRPr="003C44DE">
        <w:rPr>
          <w:rStyle w:val="match"/>
        </w:rPr>
        <w:t>предоставлении</w:t>
      </w:r>
      <w:r w:rsidRPr="003C44DE">
        <w:t xml:space="preserve"> </w:t>
      </w:r>
      <w:r w:rsidRPr="003C44DE">
        <w:rPr>
          <w:rStyle w:val="match"/>
        </w:rPr>
        <w:t>муниципальной</w:t>
      </w:r>
      <w:r w:rsidRPr="003C44DE">
        <w:t xml:space="preserve"> </w:t>
      </w:r>
      <w:r w:rsidRPr="003C44DE">
        <w:rPr>
          <w:rStyle w:val="match"/>
        </w:rPr>
        <w:t>услуги</w:t>
      </w:r>
      <w:r w:rsidRPr="003C44DE">
        <w:t xml:space="preserve">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</w:t>
      </w:r>
      <w:r w:rsidRPr="003C44DE">
        <w:rPr>
          <w:rStyle w:val="match"/>
        </w:rPr>
        <w:t>предоставления</w:t>
      </w:r>
      <w:r w:rsidRPr="003C44DE">
        <w:t xml:space="preserve"> </w:t>
      </w:r>
      <w:r w:rsidRPr="003C44DE">
        <w:rPr>
          <w:rStyle w:val="match"/>
        </w:rPr>
        <w:t>услуги</w:t>
      </w:r>
      <w:r w:rsidRPr="003C44DE">
        <w:t xml:space="preserve">, к печатающим и сканирующим устройствам, позволяющим организовать </w:t>
      </w:r>
      <w:r w:rsidRPr="003C44DE">
        <w:rPr>
          <w:rStyle w:val="match"/>
        </w:rPr>
        <w:t>предоставление</w:t>
      </w:r>
      <w:r w:rsidRPr="003C44DE">
        <w:t xml:space="preserve"> </w:t>
      </w:r>
      <w:r w:rsidRPr="003C44DE">
        <w:rPr>
          <w:rStyle w:val="match"/>
        </w:rPr>
        <w:t>муниципальной</w:t>
      </w:r>
      <w:r w:rsidRPr="003C44DE">
        <w:t xml:space="preserve"> </w:t>
      </w:r>
      <w:r w:rsidRPr="003C44DE">
        <w:rPr>
          <w:rStyle w:val="match"/>
        </w:rPr>
        <w:t>услуги</w:t>
      </w:r>
      <w:r w:rsidRPr="003C44DE">
        <w:t xml:space="preserve"> оперативно и в полном объеме.</w:t>
      </w:r>
    </w:p>
    <w:p w:rsidR="003C44DE" w:rsidRDefault="003C44DE" w:rsidP="003C44DE">
      <w:pPr>
        <w:pStyle w:val="formattext"/>
        <w:ind w:firstLine="480"/>
      </w:pPr>
      <w:r w:rsidRPr="003C44DE">
        <w:t xml:space="preserve">Должностные лица, ответственные за </w:t>
      </w:r>
      <w:r w:rsidRPr="003C44DE">
        <w:rPr>
          <w:rStyle w:val="match"/>
        </w:rPr>
        <w:t>предоставление</w:t>
      </w:r>
      <w:r w:rsidRPr="003C44DE">
        <w:t xml:space="preserve"> </w:t>
      </w:r>
      <w:r w:rsidRPr="003C44DE">
        <w:rPr>
          <w:rStyle w:val="match"/>
        </w:rPr>
        <w:t>муниципальной</w:t>
      </w:r>
      <w:r w:rsidRPr="003C44DE">
        <w:t xml:space="preserve"> </w:t>
      </w:r>
      <w:r w:rsidRPr="003C44DE">
        <w:rPr>
          <w:rStyle w:val="match"/>
        </w:rPr>
        <w:t>услуги</w:t>
      </w:r>
      <w:r w:rsidRPr="003C44DE">
        <w:t xml:space="preserve">, обязаны иметь при себе </w:t>
      </w:r>
      <w:proofErr w:type="spellStart"/>
      <w:r w:rsidRPr="003C44DE">
        <w:t>бейджи</w:t>
      </w:r>
      <w:proofErr w:type="spellEnd"/>
      <w:r w:rsidRPr="003C44DE"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2.14. Показатели доступности и качества муниципальных услуг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2.14.1. Показателями доступности предоставления муниципальной услуги являются: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наличие необходимого количества специалистов, а также помещений, в которых осуществляется прием документов от заявителей;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наличие исчерпывающей информации о способах, порядке и сроках предоставления муниципальной услуги на информационных стендах, официальном сайте, на Едином портале, Региональном портале;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оказание помощи инвалидам в преодолении барьеров, мешающих получению ими услуг наравне с другими лицами.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2.14.2. Основными показателями качества предоставления муниципальной услуги являются: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lastRenderedPageBreak/>
        <w:t>отсутствие нарушений установленных сроков в процессе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отсутствие заявлений об оспаривании решений, действий (бездействия) Уполномоченного органа, его должностных лиц, принимаемых (совершенных) при предоставлении муниципальной услуги, по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итогам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Регионального портала, терминальных устройств.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2.14.3. Информация о ходе предоставления муниципальной услуги может быть получена заявителем лично при обращении в Уполномоченный орган, в личном кабинете на Едином портале, на Региональном портале, в многофункциональном центре.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2.15. 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Default="00B829A9" w:rsidP="00270E7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2.15.1. </w:t>
      </w:r>
      <w:r w:rsidR="00270E72">
        <w:rPr>
          <w:rFonts w:ascii="Times New Roman" w:hAnsi="Times New Roman" w:cs="Times New Roman"/>
          <w:sz w:val="24"/>
          <w:szCs w:val="24"/>
        </w:rPr>
        <w:t xml:space="preserve">В целях предоставления муниципальной услуги заявителю или его представителю обеспечивается в МФЦ доступ к ЕПГУ в соответствии с постановлением Правительства Российской Федерации от 22.12.1012 № 1376 «Об утверждении </w:t>
      </w:r>
      <w:proofErr w:type="gramStart"/>
      <w:r w:rsidR="00270E72">
        <w:rPr>
          <w:rFonts w:ascii="Times New Roman" w:hAnsi="Times New Roman" w:cs="Times New Roman"/>
          <w:sz w:val="24"/>
          <w:szCs w:val="24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270E72">
        <w:rPr>
          <w:rFonts w:ascii="Times New Roman" w:hAnsi="Times New Roman" w:cs="Times New Roman"/>
          <w:sz w:val="24"/>
          <w:szCs w:val="24"/>
        </w:rPr>
        <w:t xml:space="preserve"> и муниципальных услуг».</w:t>
      </w:r>
    </w:p>
    <w:p w:rsidR="00270E72" w:rsidRDefault="00276A9D" w:rsidP="00270E7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2.15.2. </w:t>
      </w:r>
      <w:r w:rsidR="00270E72">
        <w:rPr>
          <w:rFonts w:ascii="Times New Roman" w:hAnsi="Times New Roman" w:cs="Times New Roman"/>
          <w:sz w:val="24"/>
          <w:szCs w:val="24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МФЦ.</w:t>
      </w:r>
    </w:p>
    <w:p w:rsidR="00270E72" w:rsidRDefault="00276A9D" w:rsidP="00270E7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2.15.3. </w:t>
      </w:r>
      <w:proofErr w:type="gramStart"/>
      <w:r w:rsidR="00270E72">
        <w:rPr>
          <w:rFonts w:ascii="Times New Roman" w:hAnsi="Times New Roman" w:cs="Times New Roman"/>
          <w:sz w:val="24"/>
          <w:szCs w:val="24"/>
        </w:rPr>
        <w:t xml:space="preserve">В случае предоставления заявления и прилагаемых к нему документов в электронной форме, заявитель или его представитель, прошедшие процедуры регистрации, идентификации и аутентификации с использованием ЕСИА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</w:t>
      </w:r>
      <w:r>
        <w:rPr>
          <w:rFonts w:ascii="Times New Roman" w:hAnsi="Times New Roman" w:cs="Times New Roman"/>
          <w:sz w:val="24"/>
          <w:szCs w:val="24"/>
        </w:rPr>
        <w:t>информационных системах, заполняют форму указанного заявления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использованием интерактивной формы в электронном виде. Заявление направляется вместе с приклеенными электронными документами. Заявление, направленное в </w:t>
      </w:r>
      <w:r w:rsidR="00270E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форме электронного документа, заверяется электронной подписью в соответствии с требованиями Федерального закона от 06.04.2011 № 63-ФЗ «Об электронной подписи».</w:t>
      </w:r>
    </w:p>
    <w:p w:rsidR="00276A9D" w:rsidRPr="001E32B1" w:rsidRDefault="00276A9D" w:rsidP="00270E7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2.16. Случаи и порядок предоставления муниципальной услуги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упреждающем (проактивном) режиме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2.16.1. Муниципальная услуга не представляется в упреждающем (проактивном) режиме, предусмотренном </w:t>
      </w:r>
      <w:hyperlink r:id="rId20">
        <w:r w:rsidRPr="001E32B1">
          <w:rPr>
            <w:rFonts w:ascii="Times New Roman" w:hAnsi="Times New Roman" w:cs="Times New Roman"/>
            <w:sz w:val="24"/>
            <w:szCs w:val="24"/>
          </w:rPr>
          <w:t>статьей 7.3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3.1. Описание последовательности действий при предоставлении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lastRenderedPageBreak/>
        <w:t>3.1.1. Предоставление муниципальной услуги включает в себя следующие административные процедуры: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проверка документов и регистрация заявления;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получение сведений посредством Федеральной государственной информационной системы "Единая система межведомственного электронного взаимодействия";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рассмотрение документов и сведений;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организация и проведение публичных слушаний или общественных обсуждений;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5) подготовка рекомендаций Комиссии по подготовке Правил землепользования и застройки муниципального образования сельское поселение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 о предоставлении разрешения на условно разрешенный вид использования земельного участка или объекта капитального строительства;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6) принятие решения о предоставлении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7) выдача (направление) заявителю результата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Описание административных процедур представлено в </w:t>
      </w:r>
      <w:hyperlink w:anchor="P513">
        <w:r w:rsidRPr="001E32B1">
          <w:rPr>
            <w:rFonts w:ascii="Times New Roman" w:hAnsi="Times New Roman" w:cs="Times New Roman"/>
            <w:sz w:val="24"/>
            <w:szCs w:val="24"/>
          </w:rPr>
          <w:t>приложении 3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к настоящему Административному регламенту.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 Формы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исполнением административного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регламента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4.1. Текущий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 Уполномоченного органа.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Текущий контроль осуществляется путем проведения проверок: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решений о предоставлении (об отказе в предоставлении)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выявления и устранения нарушений прав Заявителей;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рассмотрения, принятия решений и подготовки ответов на обращения Заявителей, содержащие жалобы на решения, действия (бездействие) должностных лиц.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деятельностью Уполномоченного органа в части соблюдения требований к полноте и качеству исполнения настоящего Административного регламента осуществляется </w:t>
      </w:r>
      <w:r w:rsidR="001E32B1" w:rsidRPr="001E32B1">
        <w:rPr>
          <w:rFonts w:ascii="Times New Roman" w:hAnsi="Times New Roman" w:cs="Times New Roman"/>
          <w:sz w:val="24"/>
          <w:szCs w:val="24"/>
        </w:rPr>
        <w:t>главой</w:t>
      </w:r>
      <w:r w:rsidRPr="001E32B1">
        <w:rPr>
          <w:rFonts w:ascii="Times New Roman" w:hAnsi="Times New Roman" w:cs="Times New Roman"/>
          <w:sz w:val="24"/>
          <w:szCs w:val="24"/>
        </w:rPr>
        <w:t xml:space="preserve">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4.3. Плановые проверки проводятся в соответствии с графиком проверок, утверждаемым постановлением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, не реже одного раза в два года.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Проверка проводится комиссией, состав которой утверждается постановлением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 проверке могут рассматриваться несколько аспектов предоставления муниципальной услуги (комплексная проверка) или отдельные вопросы предоставления муниципальной услуги (тематическая проверка).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 плановой проверке полноты и качества предоставления муниципальной услуги контролю подлежат: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соблюдение сроков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соблюдение положений настоящего Административного регламента;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правильность и обоснованность принятого решения об отказе в предоставлении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4.4. Основанием для проведения внеплановых проверок являются: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 xml:space="preserve">Федерации, нормативных правовых актов Ханты-Мансийского автономного округа - Югры, муниципальных правовых актов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4.5. По результатам проведенных проверок в случае выявления нарушений положений настоящего Административного регламента, нормативных правовых актов Российской Федерации, нормативных правовых актов Ханты-Мансийского автономного округа - Югры, муниципальных правовых актов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 xml:space="preserve">Карымкары </w:t>
      </w:r>
      <w:r w:rsidRPr="001E32B1">
        <w:rPr>
          <w:rFonts w:ascii="Times New Roman" w:hAnsi="Times New Roman" w:cs="Times New Roman"/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инструкциях (регламентах) в соответствии с требованиями законодательства.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4.6. Граждане, их объединения и организации имеют право осуществлять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Граждане, их объединения и организации также имеют право: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направлять замечания и предложения по улучшению доступности и качества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вносить предложения о мерах по устранению нарушений настоящего Административного регламента.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4.7.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5. 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части 1.1 статьи 16 Федерального закона N 210-ФЗ, а также их должностных лиц, муниципальных служащих, работников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334"/>
      <w:bookmarkEnd w:id="13"/>
      <w:r w:rsidRPr="001E32B1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Заявитель имеет право на обжалование решения и (или) действий (бездействия) Органа, предоставляющего муниципальную услугу, должностных лиц Органа, предоставляющего муниципальную услугу, Уполномоченного органа, должностных лиц Уполномоченного органа, муниципальных служащих, многофункционального центра, а также работника многофункционального центра при предоставлении муниципальной услуги в досудебном (внесудебном) порядке (далее - жалоба).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1) нарушение срока регистрации запроса о предоставлении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2) нарушение срока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4) отказ в приеме документов, предоставление которых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услуги, у заявителя;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lastRenderedPageBreak/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6) затребование от заявителя при предоставлении муниципальной услуги платы, не предусмотренной нормативными правовыми актами Российской Федерации, субъекта Российской Федерации, муниципальными правовыми актами;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7) отказ Уполномоченного органа,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8) нарушение срока или порядка выдачи документов по результатам предоставления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1">
        <w:r w:rsidRPr="001E32B1">
          <w:rPr>
            <w:rFonts w:ascii="Times New Roman" w:hAnsi="Times New Roman" w:cs="Times New Roman"/>
            <w:sz w:val="24"/>
            <w:szCs w:val="24"/>
          </w:rPr>
          <w:t>пунктом 4 части 1 статьи 7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5.2. В досудебном (внесудебном) порядке Заявитель (представитель) вправе обратиться с жалобой в письменной форме на бумажном носителе или в электронной форме: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в Орган, предоставляющий муниципальную услугу - на решение и (или) действия (бездействие) его должностных лиц, муниципальных служащих, Уполномоченного органа, руководителя Уполномоченного органа;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Уполномоченный орган - на решение и (или) действия (бездействие) руководителя структурного подразделения Уполномоченного органа, должностное лицо Уполномоченного органа, ответственное за предоставление муниципальной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вышестоящий орган на решение и (или) действия (бездействие) Органа, предоставляющего муниципальную услугу, руководителя Органа, предоставляющего муниципальную услугу;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руководителю многофункционального центра - на решения и действия (бездействие) работника многофункционального центра;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учредителю многофункционального центра - на решение и действия (бездействие) многофункционального центра.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Органе, предоставляющем муниципальную услугу, Уполномоченном органе,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5.3.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Информация о порядке подачи и рассмотрения жалобы размещается на информационных стендах в местах предоставления муниципальной услуги, на официальном сайте органов местного самоуправления администрации сельского поселения </w:t>
      </w:r>
      <w:proofErr w:type="spellStart"/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"Интернет", Едином портале, Региональном портале,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5.4. Порядок досудебного (внесудебного) обжалования решений и действий (бездействия) Органа, предоставляющего муниципальную услугу, Уполномоченного органа, а также его должностных лиц регулируется: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Федеральным </w:t>
      </w:r>
      <w:hyperlink r:id="rId22">
        <w:r w:rsidRPr="001E32B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от 27.07.2010 N 210-ФЗ "Об организации предоставления государственных и муниципальных услуг";</w:t>
      </w:r>
    </w:p>
    <w:p w:rsidR="00B829A9" w:rsidRPr="001E32B1" w:rsidRDefault="00B2023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23">
        <w:r w:rsidR="00B829A9" w:rsidRPr="001E32B1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="00B829A9" w:rsidRPr="001E32B1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20.11.2012 N 1198 "О </w:t>
      </w:r>
      <w:r w:rsidR="00B829A9" w:rsidRPr="001E32B1">
        <w:rPr>
          <w:rFonts w:ascii="Times New Roman" w:hAnsi="Times New Roman" w:cs="Times New Roman"/>
          <w:sz w:val="24"/>
          <w:szCs w:val="24"/>
        </w:rPr>
        <w:lastRenderedPageBreak/>
        <w:t>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услуг";</w:t>
      </w:r>
    </w:p>
    <w:p w:rsidR="001E32B1" w:rsidRPr="001E32B1" w:rsidRDefault="00B829A9" w:rsidP="001E32B1">
      <w:pPr>
        <w:pStyle w:val="aa"/>
        <w:ind w:right="-108"/>
        <w:jc w:val="both"/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  <w:r w:rsidRPr="001E32B1">
        <w:rPr>
          <w:rFonts w:ascii="Times New Roman" w:hAnsi="Times New Roman" w:cs="Times New Roman"/>
          <w:sz w:val="24"/>
          <w:szCs w:val="24"/>
        </w:rPr>
        <w:t xml:space="preserve"> от </w:t>
      </w:r>
      <w:r w:rsidR="001E32B1" w:rsidRPr="001E32B1">
        <w:rPr>
          <w:rFonts w:ascii="Times New Roman" w:hAnsi="Times New Roman" w:cs="Times New Roman"/>
          <w:sz w:val="24"/>
          <w:szCs w:val="24"/>
        </w:rPr>
        <w:t>26</w:t>
      </w:r>
      <w:r w:rsidRPr="001E32B1">
        <w:rPr>
          <w:rFonts w:ascii="Times New Roman" w:hAnsi="Times New Roman" w:cs="Times New Roman"/>
          <w:sz w:val="24"/>
          <w:szCs w:val="24"/>
        </w:rPr>
        <w:t>.</w:t>
      </w:r>
      <w:r w:rsidR="001E32B1" w:rsidRPr="001E32B1">
        <w:rPr>
          <w:rFonts w:ascii="Times New Roman" w:hAnsi="Times New Roman" w:cs="Times New Roman"/>
          <w:sz w:val="24"/>
          <w:szCs w:val="24"/>
        </w:rPr>
        <w:t>06</w:t>
      </w:r>
      <w:r w:rsidRPr="001E32B1">
        <w:rPr>
          <w:rFonts w:ascii="Times New Roman" w:hAnsi="Times New Roman" w:cs="Times New Roman"/>
          <w:sz w:val="24"/>
          <w:szCs w:val="24"/>
        </w:rPr>
        <w:t>.20</w:t>
      </w:r>
      <w:r w:rsidR="001E32B1" w:rsidRPr="001E32B1">
        <w:rPr>
          <w:rFonts w:ascii="Times New Roman" w:hAnsi="Times New Roman" w:cs="Times New Roman"/>
          <w:sz w:val="24"/>
          <w:szCs w:val="24"/>
        </w:rPr>
        <w:t>17</w:t>
      </w:r>
      <w:r w:rsidRPr="001E32B1">
        <w:rPr>
          <w:rFonts w:ascii="Times New Roman" w:hAnsi="Times New Roman" w:cs="Times New Roman"/>
          <w:sz w:val="24"/>
          <w:szCs w:val="24"/>
        </w:rPr>
        <w:t xml:space="preserve"> № </w:t>
      </w:r>
      <w:r w:rsidR="001E32B1" w:rsidRPr="001E32B1">
        <w:rPr>
          <w:rFonts w:ascii="Times New Roman" w:hAnsi="Times New Roman" w:cs="Times New Roman"/>
          <w:sz w:val="24"/>
          <w:szCs w:val="24"/>
        </w:rPr>
        <w:t>98</w:t>
      </w:r>
      <w:r w:rsidRPr="001E32B1">
        <w:rPr>
          <w:rFonts w:ascii="Times New Roman" w:hAnsi="Times New Roman" w:cs="Times New Roman"/>
          <w:sz w:val="24"/>
          <w:szCs w:val="24"/>
        </w:rPr>
        <w:t xml:space="preserve"> «</w:t>
      </w:r>
      <w:r w:rsidR="001E32B1" w:rsidRPr="001E32B1"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  <w:t>Об утверждении порядка подачи и рассмотрения жалоб на решения и действия (бездействие</w:t>
      </w:r>
      <w:proofErr w:type="gramStart"/>
      <w:r w:rsidR="001E32B1" w:rsidRPr="001E32B1"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  <w:t>)д</w:t>
      </w:r>
      <w:proofErr w:type="gramEnd"/>
      <w:r w:rsidR="001E32B1" w:rsidRPr="001E32B1">
        <w:rPr>
          <w:rFonts w:ascii="Times New Roman" w:eastAsia="Times New Roman" w:hAnsi="Times New Roman" w:cs="Times New Roman"/>
          <w:bCs/>
          <w:color w:val="000001"/>
          <w:sz w:val="24"/>
          <w:szCs w:val="24"/>
        </w:rPr>
        <w:t xml:space="preserve">олжностных лиц, муниципальных служащих Администрации сельского поселения Карымкары при предоставлении муниципальных  услуг  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».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6. Особенности выполнения административных процедур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(действий) в многофункциональных центрах предоставления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государственных и муниципальных услуг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6.1. Многофункциональный центр осуществляет: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выдачу заявителю результата предоставления муниципальной услуги, документов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услуги, а также выдача документов, включая составление на бумажном носителе и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из информационных систем органов, предоставляющих государственные (муниципальные) услуги;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иные процедуры и действия, предусмотренные Федеральным </w:t>
      </w:r>
      <w:hyperlink r:id="rId24">
        <w:r w:rsidRPr="001E32B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N 210-ФЗ.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hyperlink r:id="rId25">
        <w:r w:rsidRPr="001E32B1">
          <w:rPr>
            <w:rFonts w:ascii="Times New Roman" w:hAnsi="Times New Roman" w:cs="Times New Roman"/>
            <w:sz w:val="24"/>
            <w:szCs w:val="24"/>
          </w:rPr>
          <w:t>частью 1.1 статьи 16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Федерального закона N 210-ФЗ для реализации своих функций многофункциональные центры вправе привлекать иные организации.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6.2. Информирование заявителя многофункциональными центрами осуществляется следующими способами: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а)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-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назначить другое время для консультаций.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</w:t>
      </w:r>
      <w:r w:rsidRPr="001E32B1">
        <w:rPr>
          <w:rFonts w:ascii="Times New Roman" w:hAnsi="Times New Roman" w:cs="Times New Roman"/>
          <w:sz w:val="24"/>
          <w:szCs w:val="24"/>
        </w:rPr>
        <w:lastRenderedPageBreak/>
        <w:t>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6.3.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При наличии в заявлении о предоставлении муниципальной услуги указания о выдаче результатов оказания услуги через многофункциональный центр, Уполномоченный орган передает документы в многофункциональный центр для последующей выдачи Заявителю (представителю) способом, согласно соглашениям о взаимодействии, заключенным между Органом, предоставляющим муниципальную услугу, и многофункциональным центром в порядке, утвержденном </w:t>
      </w:r>
      <w:hyperlink r:id="rId26">
        <w:r w:rsidRPr="001E32B1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27.09.2011 N 797 "О взаимодействии между многофункциональными центрами предоставления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 xml:space="preserve">Порядок и сроки передачи Уполномоченным органом таких документов в многофункциональный центр определяются соглашением о взаимодействии, заключенным в порядке, установленном </w:t>
      </w:r>
      <w:hyperlink r:id="rId27">
        <w:r w:rsidRPr="001E32B1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1E32B1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27.09.2011 N 797 "О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самоуправления".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6.4.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Работник многофункционального центра осуществляет следующие действия: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проверяет полномочия представителя заявителя (в случае обращения представителя заявителя);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определяет статус исполнения заявления заявителя в ГИС;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нормативно-правовыми актами Российской Федерации случаях - печати с изображением Государственного герба Российской Федерации);</w:t>
      </w:r>
      <w:proofErr w:type="gramEnd"/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заверяет экземпляр электронного документа на бумажном носителе с использованием печати многофункционального центра (в предусмотренных нормативными правовыми актами Российской Федерации случаях - печати с изображением Государственного герба Российской Федерации);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выдает документы заявителю, при необходимости запрашивает у заявителя подписи за каждый выданный документ;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запрашивает согласие заявителя на участие в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смс-опросе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 xml:space="preserve"> для оценки качества предоставленных услуг многофункциональным центром.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hAnsi="Times New Roman" w:cs="Times New Roman"/>
          <w:sz w:val="24"/>
          <w:szCs w:val="24"/>
        </w:rPr>
        <w:br w:type="page"/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"Предоставление разрешения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условно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разрешенный вид использования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земельного участка или объекта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капитального строительства"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Председателю комиссии по подготовке Правил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землепользования и застройки муниципального </w:t>
      </w:r>
    </w:p>
    <w:p w:rsidR="00B829A9" w:rsidRPr="001E32B1" w:rsidRDefault="00B829A9" w:rsidP="00B829A9">
      <w:pPr>
        <w:pStyle w:val="ConsPlusNonformat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образования сельское поселение </w:t>
      </w:r>
      <w:r w:rsidR="001E32B1" w:rsidRPr="001E32B1">
        <w:rPr>
          <w:rFonts w:ascii="Times New Roman" w:hAnsi="Times New Roman" w:cs="Times New Roman"/>
          <w:sz w:val="24"/>
          <w:szCs w:val="24"/>
        </w:rPr>
        <w:t>Карымкары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от 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(для заявителя юридического лица - полное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наименование,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организационно-правовая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форма, сведения о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регистрации, место нахождения,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контактная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информация: телефон, </w:t>
      </w:r>
      <w:proofErr w:type="spellStart"/>
      <w:r w:rsidRPr="001E32B1">
        <w:rPr>
          <w:rFonts w:ascii="Times New Roman" w:hAnsi="Times New Roman" w:cs="Times New Roman"/>
          <w:sz w:val="24"/>
          <w:szCs w:val="24"/>
        </w:rPr>
        <w:t>эл</w:t>
      </w:r>
      <w:proofErr w:type="spellEnd"/>
      <w:r w:rsidRPr="001E32B1">
        <w:rPr>
          <w:rFonts w:ascii="Times New Roman" w:hAnsi="Times New Roman" w:cs="Times New Roman"/>
          <w:sz w:val="24"/>
          <w:szCs w:val="24"/>
        </w:rPr>
        <w:t>. почта;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для заявителя физического лица - фамилия,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имя, отчество, паспортные данные,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регистрация по месту жительства,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адрес фактического проживания телефон)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4" w:name="P415"/>
      <w:bookmarkEnd w:id="14"/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Заявление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о предоставлении разрешения на условно разрешенный вид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использования земельного участка или объекта капитального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строительства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Прошу  предоставить разрешение на условно разрешенный вид использования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земельного участка или объекта капитального строительства: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Сведения о земельном участке: адрес, кадастровый номер,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площадь, вид разрешенного использования.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Сведения об объекте капитального строительства: кадастровый номер,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площадь, этажность, назначение.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Наименование  испрашиваемого  вида использования земельного участка или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объекта  капитального  строительства  с указанием его кода в соответствии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правилами землепользования и застройки: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(указывается перечень прилагаемых документов)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Результат предоставления муниципальной услуги, прошу предоставить: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(указать способ получения результата предоставления муниципальной услуги)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   _______________________   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(дата)                (подпись)                    (ФИО)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hAnsi="Times New Roman" w:cs="Times New Roman"/>
          <w:sz w:val="24"/>
          <w:szCs w:val="24"/>
        </w:rPr>
        <w:br w:type="page"/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Приложение 2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"Предоставление разрешения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условно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разрешенный вид использования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земельного участка или объекта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капитального строительства"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(Бланк органа, осуществляющего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предоставление муниципальной услуги)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(фамилия, имя, отчество (при наличии),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место жительства - для физических лиц;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полное наименование, место нахождения,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ИНН - для юридических лиц)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УВЕДОМЛЕНИЕ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об отказе в приеме документов, необходимых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для предоставления муниципальной услуги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от ________________ N 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По  результатам  рассмотрения  заявления о предоставлении разрешения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условно  разрешенный  вид  использования  земельного  участка  или  объекта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капитального       строительства      и      представленных      документов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(Ф.И.О. физического лица, наименование юридического лица - заявителя,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дата направления заявления)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принято   решение   об   отказе   в   приеме  документов,  необходимых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предоставления  муниципальной  услуги "Предоставлении разрешения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условно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разрешенный  вид  использования земельного участка или объекта капитального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строительства"                  в                  связи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>: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(указываются основания отказа в приеме документов,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необходимых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для предоставления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муниципальной услуги)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Дополнительно  информируем  о возможности повторного обращения в орган,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уполномоченный  на  предоставление  муниципальной  услуги,  с  заявлением о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32B1">
        <w:rPr>
          <w:rFonts w:ascii="Times New Roman" w:hAnsi="Times New Roman" w:cs="Times New Roman"/>
          <w:sz w:val="24"/>
          <w:szCs w:val="24"/>
        </w:rPr>
        <w:t>предоставлении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муниципальной услуги после устранения указанных нарушений.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Настоящее  решение  может  быть  обжаловано  в досудебном порядке путем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направления  жалобы в орган, уполномоченный на предоставление муниципальной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услуги, а также в судебном порядке.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Должностное лицо (ФИО)                   __________________________________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(подпись должностного лица органа,</w:t>
      </w:r>
      <w:proofErr w:type="gramEnd"/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осуществляющего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предоставление</w:t>
      </w:r>
    </w:p>
    <w:p w:rsidR="00B829A9" w:rsidRPr="001E32B1" w:rsidRDefault="00B829A9" w:rsidP="00B829A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                                                муниципальной услуги)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E32B1">
        <w:rPr>
          <w:rFonts w:ascii="Times New Roman" w:hAnsi="Times New Roman" w:cs="Times New Roman"/>
          <w:sz w:val="24"/>
          <w:szCs w:val="24"/>
        </w:rPr>
        <w:br w:type="page"/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Приложение 3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 административному регламенту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"Предоставление разрешения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E32B1">
        <w:rPr>
          <w:rFonts w:ascii="Times New Roman" w:hAnsi="Times New Roman" w:cs="Times New Roman"/>
          <w:sz w:val="24"/>
          <w:szCs w:val="24"/>
        </w:rPr>
        <w:t xml:space="preserve"> условно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разрешенный вид использования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земельного участка или объекта</w:t>
      </w:r>
    </w:p>
    <w:p w:rsidR="00B829A9" w:rsidRPr="001E32B1" w:rsidRDefault="00B829A9" w:rsidP="00B829A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капитального строительства"</w:t>
      </w: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5" w:name="P513"/>
      <w:bookmarkEnd w:id="15"/>
      <w:r w:rsidRPr="001E32B1">
        <w:rPr>
          <w:rFonts w:ascii="Times New Roman" w:hAnsi="Times New Roman" w:cs="Times New Roman"/>
          <w:sz w:val="24"/>
          <w:szCs w:val="24"/>
        </w:rPr>
        <w:t>СОСТАВ,</w:t>
      </w:r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 xml:space="preserve">ПОСЛЕДОВАТЕЛЬНОСТЬ, СРОКИ ВЫПОЛНЕНИЯ </w:t>
      </w:r>
      <w:proofErr w:type="gramStart"/>
      <w:r w:rsidRPr="001E32B1">
        <w:rPr>
          <w:rFonts w:ascii="Times New Roman" w:hAnsi="Times New Roman" w:cs="Times New Roman"/>
          <w:sz w:val="24"/>
          <w:szCs w:val="24"/>
        </w:rPr>
        <w:t>АДМИНИСТРАТИВНЫХ</w:t>
      </w:r>
      <w:proofErr w:type="gramEnd"/>
    </w:p>
    <w:p w:rsidR="00B829A9" w:rsidRPr="001E32B1" w:rsidRDefault="00B829A9" w:rsidP="00B829A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32B1">
        <w:rPr>
          <w:rFonts w:ascii="Times New Roman" w:hAnsi="Times New Roman" w:cs="Times New Roman"/>
          <w:sz w:val="24"/>
          <w:szCs w:val="24"/>
        </w:rPr>
        <w:t>ПРОЦЕДУР ПРИ ПРЕДОСТАВЛЕНИИ МУНИЦИПАЛЬНОЙ УСЛУГИ</w:t>
      </w:r>
    </w:p>
    <w:p w:rsidR="00B829A9" w:rsidRPr="001E32B1" w:rsidRDefault="00B829A9" w:rsidP="00B829A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rPr>
          <w:rFonts w:ascii="Times New Roman" w:hAnsi="Times New Roman" w:cs="Times New Roman"/>
          <w:sz w:val="24"/>
          <w:szCs w:val="24"/>
        </w:rPr>
        <w:sectPr w:rsidR="00B829A9" w:rsidRPr="001E32B1" w:rsidSect="00B829A9">
          <w:pgSz w:w="11906" w:h="16838"/>
          <w:pgMar w:top="850" w:right="1134" w:bottom="1134" w:left="1134" w:header="708" w:footer="708" w:gutter="0"/>
          <w:cols w:space="708"/>
          <w:docGrid w:linePitch="360"/>
        </w:sect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24"/>
        <w:gridCol w:w="2268"/>
        <w:gridCol w:w="2324"/>
        <w:gridCol w:w="2154"/>
        <w:gridCol w:w="2071"/>
        <w:gridCol w:w="2268"/>
        <w:gridCol w:w="1895"/>
      </w:tblGrid>
      <w:tr w:rsidR="00B829A9" w:rsidRPr="001E32B1" w:rsidTr="00B829A9"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Основания для начала административной процедуры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Содержание административного действия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Срок выполнения административного действия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B829A9" w:rsidRPr="001E32B1" w:rsidTr="00B829A9"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829A9" w:rsidRPr="001E32B1" w:rsidTr="00B829A9">
        <w:tc>
          <w:tcPr>
            <w:tcW w:w="15304" w:type="dxa"/>
            <w:gridSpan w:val="7"/>
          </w:tcPr>
          <w:p w:rsidR="00B829A9" w:rsidRPr="001E32B1" w:rsidRDefault="00B829A9" w:rsidP="00B829A9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1. Проверка документации и регистрация заявления</w:t>
            </w:r>
          </w:p>
        </w:tc>
      </w:tr>
      <w:tr w:rsidR="00B829A9" w:rsidRPr="001E32B1" w:rsidTr="00B829A9">
        <w:tc>
          <w:tcPr>
            <w:tcW w:w="2324" w:type="dxa"/>
            <w:vMerge w:val="restart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Прием и проверка комплектности документов на наличие/отсутствие оснований для отказа в приеме документов, предусмотренных </w:t>
            </w:r>
            <w:hyperlink w:anchor="P153">
              <w:r w:rsidRPr="001E32B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пунктом 2.8</w:t>
              </w:r>
            </w:hyperlink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регламента</w:t>
            </w:r>
          </w:p>
        </w:tc>
        <w:tc>
          <w:tcPr>
            <w:tcW w:w="2324" w:type="dxa"/>
            <w:vMerge w:val="restart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 1 рабочего дня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/ ГИС /ПГС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Merge w:val="restart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Регистрация заявления и документов ГИС (присвоение номера и датирование);</w:t>
            </w:r>
          </w:p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назначение должностного лица, ответственного за предоставление муниципальной услуги, и передача ему документов</w:t>
            </w:r>
          </w:p>
        </w:tc>
      </w:tr>
      <w:tr w:rsidR="00B829A9" w:rsidRPr="001E32B1" w:rsidTr="00B829A9">
        <w:tc>
          <w:tcPr>
            <w:tcW w:w="2324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Принятие решения об отказе в приеме документов, в случае выявления оснований для отказа в приеме документов</w:t>
            </w:r>
          </w:p>
        </w:tc>
        <w:tc>
          <w:tcPr>
            <w:tcW w:w="2324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A9" w:rsidRPr="001E32B1" w:rsidTr="00B829A9">
        <w:tc>
          <w:tcPr>
            <w:tcW w:w="2324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заявления, в случае отсутствия </w:t>
            </w: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оснований для отказа в приеме документов</w:t>
            </w:r>
          </w:p>
        </w:tc>
        <w:tc>
          <w:tcPr>
            <w:tcW w:w="2324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Должностное лицо Уполномоченного органа, </w:t>
            </w: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ответственное за регистрацию корреспонденции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Уполномоченный орган/ГИС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A9" w:rsidRPr="001E32B1" w:rsidTr="00B829A9">
        <w:tc>
          <w:tcPr>
            <w:tcW w:w="15304" w:type="dxa"/>
            <w:gridSpan w:val="7"/>
          </w:tcPr>
          <w:p w:rsidR="00B829A9" w:rsidRPr="001E32B1" w:rsidRDefault="00B829A9" w:rsidP="00B829A9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Получение сведений посредством СМЭВ</w:t>
            </w:r>
          </w:p>
        </w:tc>
      </w:tr>
      <w:tr w:rsidR="00B829A9" w:rsidRPr="001E32B1" w:rsidTr="00B829A9">
        <w:tc>
          <w:tcPr>
            <w:tcW w:w="2324" w:type="dxa"/>
            <w:vMerge w:val="restart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Направление межведомственных запросов в органы и организации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В день регистрации заявления и документов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регистрацию корреспонденции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/ ГИС /ПГС/СМЭВ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Отсутствие документов, необходимых для предоставления муниципальной услуги, находящихся в распоряжении государственных органов (организаций)</w:t>
            </w: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межведомственного запроса в органы (организации), предоставляющие документы (сведения), предусмотренные </w:t>
            </w:r>
            <w:hyperlink w:anchor="P133">
              <w:r w:rsidRPr="001E32B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пунктом 2.7</w:t>
              </w:r>
            </w:hyperlink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регламента, в том числе с использованием СМЭВ</w:t>
            </w:r>
          </w:p>
        </w:tc>
      </w:tr>
      <w:tr w:rsidR="00B829A9" w:rsidRPr="001E32B1" w:rsidTr="00B829A9">
        <w:tc>
          <w:tcPr>
            <w:tcW w:w="2324" w:type="dxa"/>
            <w:vMerge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5 рабочих дней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РФ и субъекта РФ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/ ГИС /ПГС/СМЭВ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Получение документов (сведений), необходимых для предоставления муниципальной услуги</w:t>
            </w:r>
          </w:p>
        </w:tc>
      </w:tr>
      <w:tr w:rsidR="00B829A9" w:rsidRPr="001E32B1" w:rsidTr="00B829A9">
        <w:tc>
          <w:tcPr>
            <w:tcW w:w="15304" w:type="dxa"/>
            <w:gridSpan w:val="7"/>
          </w:tcPr>
          <w:p w:rsidR="00B829A9" w:rsidRPr="001E32B1" w:rsidRDefault="00B829A9" w:rsidP="00B829A9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Рассмотрение документов и сведений, проведение публичных слушаний или общественных обсуждений</w:t>
            </w:r>
          </w:p>
        </w:tc>
      </w:tr>
      <w:tr w:rsidR="00B829A9" w:rsidRPr="001E32B1" w:rsidTr="00B829A9"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Пакет зарегистрированных документов, поступивших должностному лицу, ответственному за предоставление муниципальной услуги, соответствие документов и сведений требованиям нормативных правовых актов, регулирующих предоставление муниципальной услуги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Проверка соответствия документов и сведений требованиям нормативных правовых актов, регулирующих предоставление муниципальной услуги, проведение публичных слушаний или общественных обсуждений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 10 рабочих дней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/ ГИС /ПГС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Основания отказа в предоставлении муниципальной услуги, предусмотренные </w:t>
            </w:r>
            <w:hyperlink w:anchor="P167">
              <w:r w:rsidRPr="001E32B1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пунктом 2.9</w:t>
              </w:r>
            </w:hyperlink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регламента</w:t>
            </w: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Принятие решения о проведении публичных слушаний или общественных обсуждений</w:t>
            </w:r>
          </w:p>
        </w:tc>
      </w:tr>
      <w:tr w:rsidR="00B829A9" w:rsidRPr="001E32B1" w:rsidTr="00B829A9"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Соответствие документов и сведений требованиям нормативных правовых актов, регулирующих предоставление муниципальной услуги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Проведение публичных слушаний или общественных обсуждений</w:t>
            </w:r>
          </w:p>
        </w:tc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Не более 30 дней со дня оповещения жителей муниципального образования о проведении публичных слушаний или общественных обсуждений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B829A9" w:rsidRPr="001E32B1" w:rsidRDefault="00B829A9" w:rsidP="001E32B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рекомендаций Комиссии по подготовке Правил землепользования и застройки муниципального образования сельское поселение </w:t>
            </w:r>
            <w:r w:rsidR="001E32B1" w:rsidRPr="001E32B1">
              <w:rPr>
                <w:rFonts w:ascii="Times New Roman" w:hAnsi="Times New Roman" w:cs="Times New Roman"/>
                <w:sz w:val="24"/>
                <w:szCs w:val="24"/>
              </w:rPr>
              <w:t>Карымкары</w:t>
            </w:r>
          </w:p>
        </w:tc>
      </w:tr>
      <w:tr w:rsidR="00B829A9" w:rsidRPr="001E32B1" w:rsidTr="00B829A9">
        <w:tc>
          <w:tcPr>
            <w:tcW w:w="15304" w:type="dxa"/>
            <w:gridSpan w:val="7"/>
          </w:tcPr>
          <w:p w:rsidR="00B829A9" w:rsidRPr="001E32B1" w:rsidRDefault="00B829A9" w:rsidP="00B829A9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Принятие решения</w:t>
            </w:r>
          </w:p>
        </w:tc>
      </w:tr>
      <w:tr w:rsidR="00B829A9" w:rsidRPr="001E32B1" w:rsidTr="00B829A9">
        <w:tc>
          <w:tcPr>
            <w:tcW w:w="232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Проект результата предоставления муниципальной услуги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Принятие решения о предоставлении муниципальной услуги</w:t>
            </w:r>
          </w:p>
        </w:tc>
        <w:tc>
          <w:tcPr>
            <w:tcW w:w="2324" w:type="dxa"/>
          </w:tcPr>
          <w:p w:rsidR="00B829A9" w:rsidRPr="001E32B1" w:rsidRDefault="00B829A9" w:rsidP="001E32B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 xml:space="preserve">Не более 15 дней со дня поступления рекомендаций Комиссии по подготовке Правил землепользования и застройки муниципального образования сельское поселение </w:t>
            </w:r>
            <w:r w:rsidR="001E32B1" w:rsidRPr="001E32B1">
              <w:rPr>
                <w:rFonts w:ascii="Times New Roman" w:hAnsi="Times New Roman" w:cs="Times New Roman"/>
                <w:sz w:val="24"/>
                <w:szCs w:val="24"/>
              </w:rPr>
              <w:t>Карымкары</w:t>
            </w:r>
          </w:p>
        </w:tc>
        <w:tc>
          <w:tcPr>
            <w:tcW w:w="2154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Руководитель Уполномоченного органа или иное уполномоченное им лицо</w:t>
            </w:r>
          </w:p>
        </w:tc>
        <w:tc>
          <w:tcPr>
            <w:tcW w:w="2071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Уполномоченный орган / ГИС /ПГС</w:t>
            </w:r>
          </w:p>
        </w:tc>
        <w:tc>
          <w:tcPr>
            <w:tcW w:w="2268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Результат предоставления муниципальной услуги, подписанный уполномоченным должностным лицом,</w:t>
            </w:r>
          </w:p>
          <w:p w:rsidR="00B829A9" w:rsidRPr="001E32B1" w:rsidRDefault="00B829A9" w:rsidP="00B829A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E32B1">
              <w:rPr>
                <w:rFonts w:ascii="Times New Roman" w:hAnsi="Times New Roman" w:cs="Times New Roman"/>
                <w:sz w:val="24"/>
                <w:szCs w:val="24"/>
              </w:rPr>
              <w:t>руководителем Уполномоченного органа или иным уполномоченным лицом</w:t>
            </w:r>
          </w:p>
        </w:tc>
      </w:tr>
    </w:tbl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Pr="001E32B1" w:rsidRDefault="00B829A9" w:rsidP="00B829A9">
      <w:pPr>
        <w:pStyle w:val="ConsPlusNormal"/>
        <w:pBdr>
          <w:bottom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B829A9" w:rsidRDefault="00B829A9" w:rsidP="00B829A9"/>
    <w:p w:rsidR="00B829A9" w:rsidRPr="0026320D" w:rsidRDefault="00B829A9" w:rsidP="00B829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sectPr w:rsidR="00B829A9" w:rsidRPr="0026320D" w:rsidSect="00B829A9">
      <w:pgSz w:w="16838" w:h="11906" w:orient="landscape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2DD" w:rsidRDefault="008D32DD" w:rsidP="00DB05D6">
      <w:pPr>
        <w:spacing w:after="0" w:line="240" w:lineRule="auto"/>
      </w:pPr>
      <w:r>
        <w:separator/>
      </w:r>
    </w:p>
  </w:endnote>
  <w:endnote w:type="continuationSeparator" w:id="0">
    <w:p w:rsidR="008D32DD" w:rsidRDefault="008D32DD" w:rsidP="00DB0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2DD" w:rsidRDefault="008D32DD" w:rsidP="00DB05D6">
      <w:pPr>
        <w:spacing w:after="0" w:line="240" w:lineRule="auto"/>
      </w:pPr>
      <w:r>
        <w:separator/>
      </w:r>
    </w:p>
  </w:footnote>
  <w:footnote w:type="continuationSeparator" w:id="0">
    <w:p w:rsidR="008D32DD" w:rsidRDefault="008D32DD" w:rsidP="00DB0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91495"/>
    <w:multiLevelType w:val="hybridMultilevel"/>
    <w:tmpl w:val="5622E256"/>
    <w:lvl w:ilvl="0" w:tplc="0FE66C5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5E6F"/>
    <w:rsid w:val="00085094"/>
    <w:rsid w:val="000F7EDF"/>
    <w:rsid w:val="001B4FFA"/>
    <w:rsid w:val="001E1B0B"/>
    <w:rsid w:val="001E32B1"/>
    <w:rsid w:val="00270E72"/>
    <w:rsid w:val="00276A9D"/>
    <w:rsid w:val="00284C3B"/>
    <w:rsid w:val="00321953"/>
    <w:rsid w:val="00390565"/>
    <w:rsid w:val="003C44DE"/>
    <w:rsid w:val="004769F8"/>
    <w:rsid w:val="004C4E7F"/>
    <w:rsid w:val="00594829"/>
    <w:rsid w:val="005B7CAF"/>
    <w:rsid w:val="006A5CC9"/>
    <w:rsid w:val="00813191"/>
    <w:rsid w:val="00840842"/>
    <w:rsid w:val="008D32DD"/>
    <w:rsid w:val="008F300F"/>
    <w:rsid w:val="009556EB"/>
    <w:rsid w:val="00986878"/>
    <w:rsid w:val="00AA2A97"/>
    <w:rsid w:val="00B20239"/>
    <w:rsid w:val="00B21A37"/>
    <w:rsid w:val="00B829A9"/>
    <w:rsid w:val="00C405DB"/>
    <w:rsid w:val="00DB05D6"/>
    <w:rsid w:val="00E93B21"/>
    <w:rsid w:val="00EB34A1"/>
    <w:rsid w:val="00EF57C2"/>
    <w:rsid w:val="00F40A27"/>
    <w:rsid w:val="00F627E0"/>
    <w:rsid w:val="00FB7B66"/>
    <w:rsid w:val="00FB7D78"/>
    <w:rsid w:val="00FE5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E5E6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FE5E6F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FE5E6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FE5E6F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FE5E6F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FE5E6F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FE5E6F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FE5E6F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unhideWhenUsed/>
    <w:rsid w:val="00DB05D6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DB05D6"/>
    <w:pPr>
      <w:spacing w:after="0" w:line="240" w:lineRule="auto"/>
      <w:ind w:left="720"/>
      <w:contextualSpacing/>
    </w:pPr>
    <w:rPr>
      <w:rFonts w:ascii="Times New Roman" w:eastAsia="Times New Roman" w:hAnsi="Times New Roman" w:cs="Calibri"/>
      <w:sz w:val="20"/>
    </w:rPr>
  </w:style>
  <w:style w:type="character" w:customStyle="1" w:styleId="a5">
    <w:name w:val="Абзац списка Знак"/>
    <w:link w:val="a4"/>
    <w:uiPriority w:val="34"/>
    <w:locked/>
    <w:rsid w:val="00DB05D6"/>
    <w:rPr>
      <w:rFonts w:ascii="Times New Roman" w:eastAsia="Times New Roman" w:hAnsi="Times New Roman" w:cs="Calibri"/>
      <w:sz w:val="20"/>
    </w:rPr>
  </w:style>
  <w:style w:type="paragraph" w:styleId="a6">
    <w:name w:val="header"/>
    <w:basedOn w:val="a"/>
    <w:link w:val="a7"/>
    <w:uiPriority w:val="99"/>
    <w:semiHidden/>
    <w:unhideWhenUsed/>
    <w:rsid w:val="00DB0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05D6"/>
  </w:style>
  <w:style w:type="paragraph" w:styleId="a8">
    <w:name w:val="footer"/>
    <w:basedOn w:val="a"/>
    <w:link w:val="a9"/>
    <w:uiPriority w:val="99"/>
    <w:semiHidden/>
    <w:unhideWhenUsed/>
    <w:rsid w:val="00DB0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B05D6"/>
  </w:style>
  <w:style w:type="paragraph" w:styleId="aa">
    <w:name w:val="No Spacing"/>
    <w:link w:val="ab"/>
    <w:uiPriority w:val="1"/>
    <w:qFormat/>
    <w:rsid w:val="001E32B1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link w:val="aa"/>
    <w:uiPriority w:val="1"/>
    <w:locked/>
    <w:rsid w:val="001E32B1"/>
    <w:rPr>
      <w:rFonts w:eastAsiaTheme="minorEastAsia"/>
      <w:lang w:eastAsia="ru-RU"/>
    </w:rPr>
  </w:style>
  <w:style w:type="paragraph" w:customStyle="1" w:styleId="formattext">
    <w:name w:val="formattext"/>
    <w:basedOn w:val="a"/>
    <w:rsid w:val="003C4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ch">
    <w:name w:val="match"/>
    <w:basedOn w:val="a0"/>
    <w:rsid w:val="003C44DE"/>
  </w:style>
  <w:style w:type="paragraph" w:customStyle="1" w:styleId="headertext">
    <w:name w:val="headertext"/>
    <w:basedOn w:val="a"/>
    <w:rsid w:val="00EF5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350236753&amp;prevdoc=350236753&amp;point=mark=000000000000000000000000000000000000000000000000000PCSE0" TargetMode="External"/><Relationship Id="rId13" Type="http://schemas.openxmlformats.org/officeDocument/2006/relationships/hyperlink" Target="consultantplus://offline/ref=516296D72B57D9034091885816FDF3976832D5E9C1233A2FE7A4B09612E57222DA830CE7AFE7C5E31FC120C485DC69413B2A0D115ArCH" TargetMode="External"/><Relationship Id="rId18" Type="http://schemas.openxmlformats.org/officeDocument/2006/relationships/hyperlink" Target="consultantplus://offline/ref=516296D72B57D9034091885816FDF3976830D1EAC6213A2FE7A4B09612E57222DA830CE2ACEC91BA539F7996C197644A25360D1BB021774553r8H" TargetMode="External"/><Relationship Id="rId26" Type="http://schemas.openxmlformats.org/officeDocument/2006/relationships/hyperlink" Target="consultantplus://offline/ref=516296D72B57D9034091885816FDF3976833D5EAC0263A2FE7A4B09612E57222C88354EEAFEC8FB2538A2FC7875Cr0H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516296D72B57D9034091885816FDF3976832D5E9C1233A2FE7A4B09612E57222DA830CE1A5EC9AE60AD078CA86C277492D360F13AC52r1H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516296D72B57D9034091885816FDF3976830D1EAC6213A2FE7A4B09612E57222C88354EEAFEC8FB2538A2FC7875Cr0H" TargetMode="External"/><Relationship Id="rId17" Type="http://schemas.openxmlformats.org/officeDocument/2006/relationships/hyperlink" Target="consultantplus://offline/ref=516296D72B57D9034091885816FDF3976832D5E9C1233A2FE7A4B09612E57222DA830CE0A9E59AE60AD078CA86C277492D360F13AC52r1H" TargetMode="External"/><Relationship Id="rId25" Type="http://schemas.openxmlformats.org/officeDocument/2006/relationships/hyperlink" Target="consultantplus://offline/ref=516296D72B57D9034091885816FDF3976832D5E9C1233A2FE7A4B09612E57222DA830CE2ACEC92B7599F7996C197644A25360D1BB021774553r8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16296D72B57D9034091885816FDF3976832D5E9C1233A2FE7A4B09612E57222DA830CE2ACEC92B7599F7996C197644A25360D1BB021774553r8H" TargetMode="External"/><Relationship Id="rId20" Type="http://schemas.openxmlformats.org/officeDocument/2006/relationships/hyperlink" Target="consultantplus://offline/ref=516296D72B57D9034091885816FDF3976832D5E9C1233A2FE7A4B09612E57222DA830CE0AFE89AE60AD078CA86C277492D360F13AC52r1H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dm-kar.ru" TargetMode="External"/><Relationship Id="rId24" Type="http://schemas.openxmlformats.org/officeDocument/2006/relationships/hyperlink" Target="consultantplus://offline/ref=516296D72B57D9034091885816FDF3976832D5E9C1233A2FE7A4B09612E57222C88354EEAFEC8FB2538A2FC7875Cr0H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516296D72B57D9034091885816FDF3976832D5E9C1233A2FE7A4B09612E57222DA830CE2ACEC92B7599F7996C197644A25360D1BB021774553r8H" TargetMode="External"/><Relationship Id="rId23" Type="http://schemas.openxmlformats.org/officeDocument/2006/relationships/hyperlink" Target="consultantplus://offline/ref=516296D72B57D9034091885816FDF3976F33D2ECCA263A2FE7A4B09612E57222C88354EEAFEC8FB2538A2FC7875Cr0H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oktregion.ru" TargetMode="External"/><Relationship Id="rId19" Type="http://schemas.openxmlformats.org/officeDocument/2006/relationships/hyperlink" Target="kodeks://link/d?nd=902344800&amp;mark=000000000000000000000000000000000000000000000000006540IN&amp;mark=000000000000000000000000000000000000000000000000006540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kodeks://link/d?nd=350236753&amp;prevdoc=350236753&amp;point=mark=000000000000000000000000000000000000000000000000000PCSE0" TargetMode="External"/><Relationship Id="rId14" Type="http://schemas.openxmlformats.org/officeDocument/2006/relationships/hyperlink" Target="consultantplus://offline/ref=516296D72B57D9034091885816FDF3976832D5E9C1233A2FE7A4B09612E57222DA830CE0AFE59AE60AD078CA86C277492D360F13AC52r1H" TargetMode="External"/><Relationship Id="rId22" Type="http://schemas.openxmlformats.org/officeDocument/2006/relationships/hyperlink" Target="consultantplus://offline/ref=516296D72B57D9034091885816FDF3976832D5E9C1233A2FE7A4B09612E57222C88354EEAFEC8FB2538A2FC7875Cr0H" TargetMode="External"/><Relationship Id="rId27" Type="http://schemas.openxmlformats.org/officeDocument/2006/relationships/hyperlink" Target="consultantplus://offline/ref=516296D72B57D9034091885816FDF3976833D5EAC0263A2FE7A4B09612E57222C88354EEAFEC8FB2538A2FC7875Cr0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9494</Words>
  <Characters>54118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MarchevDV</dc:creator>
  <cp:keywords/>
  <dc:description/>
  <cp:lastModifiedBy>Пользователь Windows</cp:lastModifiedBy>
  <cp:revision>2</cp:revision>
  <cp:lastPrinted>2023-10-09T04:26:00Z</cp:lastPrinted>
  <dcterms:created xsi:type="dcterms:W3CDTF">2023-12-29T09:48:00Z</dcterms:created>
  <dcterms:modified xsi:type="dcterms:W3CDTF">2023-12-29T09:48:00Z</dcterms:modified>
</cp:coreProperties>
</file>